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FB9" w:rsidRDefault="00E20FB9" w:rsidP="00F65D57">
      <w:pPr>
        <w:spacing w:after="0" w:line="240" w:lineRule="auto"/>
        <w:ind w:left="360" w:right="360"/>
        <w:jc w:val="both"/>
        <w:rPr>
          <w:b/>
        </w:rPr>
      </w:pPr>
      <w:r>
        <w:rPr>
          <w:b/>
        </w:rPr>
        <w:t>Note:</w:t>
      </w:r>
    </w:p>
    <w:p w:rsidR="005E22F7" w:rsidRDefault="00E20FB9" w:rsidP="00F65D57">
      <w:pPr>
        <w:spacing w:after="0" w:line="240" w:lineRule="auto"/>
        <w:ind w:left="360" w:right="360"/>
        <w:jc w:val="both"/>
        <w:rPr>
          <w:rFonts w:ascii="Calibri" w:eastAsia="Times New Roman" w:hAnsi="Calibri" w:cs="Times New Roman"/>
          <w:color w:val="000000"/>
        </w:rPr>
      </w:pPr>
      <w:r w:rsidRPr="00E20FB9">
        <w:rPr>
          <w:rFonts w:ascii="Calibri" w:eastAsia="Times New Roman" w:hAnsi="Calibri" w:cs="Times New Roman"/>
          <w:color w:val="000000"/>
        </w:rPr>
        <w:t>This section outlines the procedure for installing a new camshaft and lifter set for test in the test cell.</w:t>
      </w:r>
      <w:r>
        <w:rPr>
          <w:rFonts w:ascii="Calibri" w:eastAsia="Times New Roman" w:hAnsi="Calibri" w:cs="Times New Roman"/>
          <w:color w:val="000000"/>
        </w:rPr>
        <w:t xml:space="preserve">  </w:t>
      </w:r>
      <w:r w:rsidRPr="00E20FB9">
        <w:rPr>
          <w:rFonts w:ascii="Calibri" w:eastAsia="Times New Roman" w:hAnsi="Calibri" w:cs="Times New Roman"/>
          <w:color w:val="000000"/>
        </w:rPr>
        <w:t xml:space="preserve">Technicians must make sure they follow all safety guidelines and </w:t>
      </w:r>
      <w:r>
        <w:rPr>
          <w:rFonts w:ascii="Calibri" w:eastAsia="Times New Roman" w:hAnsi="Calibri" w:cs="Times New Roman"/>
          <w:color w:val="000000"/>
        </w:rPr>
        <w:t xml:space="preserve">lock out procedures specified by </w:t>
      </w:r>
      <w:r w:rsidRPr="00E20FB9">
        <w:rPr>
          <w:rFonts w:ascii="Calibri" w:eastAsia="Times New Roman" w:hAnsi="Calibri" w:cs="Times New Roman"/>
          <w:color w:val="000000"/>
        </w:rPr>
        <w:t>each laboratory before performing these procedures.</w:t>
      </w:r>
    </w:p>
    <w:p w:rsidR="00E20FB9" w:rsidRPr="00E20FB9" w:rsidRDefault="005E22F7" w:rsidP="00F65D57">
      <w:pPr>
        <w:spacing w:after="0" w:line="240" w:lineRule="auto"/>
        <w:ind w:left="360" w:right="360"/>
        <w:jc w:val="both"/>
        <w:rPr>
          <w:rFonts w:ascii="Calibri" w:eastAsia="Times New Roman" w:hAnsi="Calibri" w:cs="Times New Roman"/>
          <w:b/>
          <w:bCs/>
          <w:color w:val="000000"/>
        </w:rPr>
      </w:pPr>
      <w:r>
        <w:rPr>
          <w:rFonts w:ascii="Calibri" w:eastAsia="Times New Roman" w:hAnsi="Calibri" w:cs="Times New Roman"/>
          <w:b/>
          <w:bCs/>
          <w:color w:val="000000"/>
        </w:rPr>
        <w:t>C</w:t>
      </w:r>
      <w:r w:rsidR="00E20FB9" w:rsidRPr="00E20FB9">
        <w:rPr>
          <w:rFonts w:ascii="Calibri" w:eastAsia="Times New Roman" w:hAnsi="Calibri" w:cs="Times New Roman"/>
          <w:b/>
          <w:bCs/>
          <w:color w:val="000000"/>
        </w:rPr>
        <w:t>aution:</w:t>
      </w:r>
    </w:p>
    <w:p w:rsidR="00E20FB9" w:rsidRDefault="00E20FB9" w:rsidP="00F65D57">
      <w:pPr>
        <w:spacing w:after="0" w:line="240" w:lineRule="auto"/>
        <w:ind w:left="360" w:right="360"/>
        <w:jc w:val="both"/>
        <w:rPr>
          <w:rFonts w:ascii="Calibri" w:eastAsia="Times New Roman" w:hAnsi="Calibri" w:cs="Times New Roman"/>
          <w:color w:val="000000"/>
        </w:rPr>
      </w:pPr>
      <w:r w:rsidRPr="00E20FB9">
        <w:rPr>
          <w:rFonts w:ascii="Calibri" w:eastAsia="Times New Roman" w:hAnsi="Calibri" w:cs="Times New Roman"/>
          <w:color w:val="000000"/>
        </w:rPr>
        <w:t>All dynamometer operating systems must be locked out before performing these operations.</w:t>
      </w:r>
    </w:p>
    <w:p w:rsidR="00E20FB9" w:rsidRDefault="00E20FB9" w:rsidP="00F65D57">
      <w:pPr>
        <w:spacing w:after="0" w:line="240" w:lineRule="auto"/>
        <w:ind w:left="360" w:right="360"/>
        <w:jc w:val="both"/>
        <w:rPr>
          <w:rFonts w:ascii="Calibri" w:eastAsia="Times New Roman" w:hAnsi="Calibri" w:cs="Times New Roman"/>
          <w:color w:val="000000"/>
        </w:rPr>
      </w:pPr>
    </w:p>
    <w:p w:rsidR="005E22F7" w:rsidRPr="005E22F7" w:rsidRDefault="005E22F7" w:rsidP="00F65D57">
      <w:pPr>
        <w:spacing w:after="0" w:line="240" w:lineRule="auto"/>
        <w:ind w:left="360" w:right="360"/>
        <w:jc w:val="center"/>
        <w:rPr>
          <w:rFonts w:ascii="Calibri" w:eastAsia="Times New Roman" w:hAnsi="Calibri" w:cs="Times New Roman"/>
          <w:b/>
          <w:color w:val="000000"/>
          <w:u w:val="single"/>
        </w:rPr>
      </w:pPr>
      <w:r w:rsidRPr="005E22F7">
        <w:rPr>
          <w:rFonts w:ascii="Calibri" w:eastAsia="Times New Roman" w:hAnsi="Calibri" w:cs="Times New Roman"/>
          <w:b/>
          <w:color w:val="000000"/>
          <w:u w:val="single"/>
        </w:rPr>
        <w:t>Camshaft and Lifter Removal Procedure</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51"/>
        <w:gridCol w:w="5737"/>
      </w:tblGrid>
      <w:tr w:rsidR="00E20FB9" w:rsidTr="00900D91">
        <w:tc>
          <w:tcPr>
            <w:tcW w:w="4451" w:type="dxa"/>
          </w:tcPr>
          <w:p w:rsidR="00E20FB9" w:rsidRDefault="00E20FB9" w:rsidP="00F65D57">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2479953"/>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423160" cy="2479953"/>
                          </a:xfrm>
                          <a:prstGeom prst="rect">
                            <a:avLst/>
                          </a:prstGeom>
                          <a:noFill/>
                        </pic:spPr>
                      </pic:pic>
                    </a:graphicData>
                  </a:graphic>
                </wp:inline>
              </w:drawing>
            </w:r>
          </w:p>
        </w:tc>
        <w:tc>
          <w:tcPr>
            <w:tcW w:w="5737" w:type="dxa"/>
          </w:tcPr>
          <w:p w:rsidR="00E20FB9" w:rsidRDefault="00830DF2" w:rsidP="00F65D57">
            <w:pPr>
              <w:ind w:right="5"/>
              <w:jc w:val="both"/>
              <w:rPr>
                <w:rFonts w:ascii="Calibri" w:eastAsia="Times New Roman" w:hAnsi="Calibri" w:cs="Times New Roman"/>
                <w:color w:val="000000"/>
              </w:rPr>
            </w:pPr>
            <w:r>
              <w:rPr>
                <w:rFonts w:ascii="Calibri" w:eastAsia="Times New Roman" w:hAnsi="Calibri" w:cs="Times New Roman"/>
                <w:color w:val="000000"/>
              </w:rPr>
              <w:t>Refer to Figure 1:</w:t>
            </w:r>
          </w:p>
          <w:p w:rsidR="00830DF2" w:rsidRPr="00D5343C" w:rsidRDefault="00830DF2" w:rsidP="00D5343C">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Ensure that the starting system has been disabled to prevent accidental cranking of engine.</w:t>
            </w:r>
            <w:r w:rsidR="00D5343C">
              <w:rPr>
                <w:rFonts w:ascii="Calibri" w:eastAsia="Times New Roman" w:hAnsi="Calibri" w:cs="Times New Roman"/>
                <w:color w:val="000000"/>
              </w:rPr>
              <w:t xml:space="preserve">  </w:t>
            </w:r>
            <w:r w:rsidRPr="00D5343C">
              <w:rPr>
                <w:rFonts w:ascii="Calibri" w:eastAsia="Times New Roman" w:hAnsi="Calibri" w:cs="Times New Roman"/>
                <w:color w:val="000000"/>
              </w:rPr>
              <w:t>Lock out or disconnect starter electrical cable to engine (A).</w:t>
            </w:r>
          </w:p>
          <w:p w:rsidR="00830DF2" w:rsidRDefault="00830DF2" w:rsidP="00F65D57">
            <w:pPr>
              <w:ind w:left="409" w:right="5"/>
              <w:jc w:val="both"/>
              <w:rPr>
                <w:rFonts w:ascii="Calibri" w:eastAsia="Times New Roman" w:hAnsi="Calibri" w:cs="Times New Roman"/>
                <w:color w:val="000000"/>
              </w:rPr>
            </w:pPr>
          </w:p>
          <w:p w:rsidR="00830DF2" w:rsidRPr="00830DF2" w:rsidRDefault="00830DF2" w:rsidP="00F65D57">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Remove the safety guard (B) from around the front pulley to allow access to the front of the engine.</w:t>
            </w:r>
          </w:p>
        </w:tc>
      </w:tr>
      <w:tr w:rsidR="00E20FB9" w:rsidTr="00900D91">
        <w:tc>
          <w:tcPr>
            <w:tcW w:w="4451" w:type="dxa"/>
          </w:tcPr>
          <w:p w:rsidR="00E20FB9" w:rsidRDefault="00830DF2" w:rsidP="00F65D57">
            <w:pPr>
              <w:ind w:right="5"/>
              <w:jc w:val="center"/>
              <w:rPr>
                <w:rFonts w:ascii="Calibri" w:eastAsia="Times New Roman" w:hAnsi="Calibri" w:cs="Times New Roman"/>
                <w:color w:val="000000"/>
              </w:rPr>
            </w:pPr>
            <w:r>
              <w:rPr>
                <w:rFonts w:ascii="Calibri" w:eastAsia="Times New Roman" w:hAnsi="Calibri" w:cs="Times New Roman"/>
                <w:color w:val="000000"/>
              </w:rPr>
              <w:t>Figure 1</w:t>
            </w:r>
          </w:p>
        </w:tc>
        <w:tc>
          <w:tcPr>
            <w:tcW w:w="5737" w:type="dxa"/>
          </w:tcPr>
          <w:p w:rsidR="00E20FB9" w:rsidRDefault="00E20FB9" w:rsidP="00F65D57">
            <w:pPr>
              <w:ind w:right="5"/>
              <w:jc w:val="both"/>
              <w:rPr>
                <w:rFonts w:ascii="Calibri" w:eastAsia="Times New Roman" w:hAnsi="Calibri" w:cs="Times New Roman"/>
                <w:color w:val="000000"/>
              </w:rPr>
            </w:pPr>
          </w:p>
        </w:tc>
      </w:tr>
      <w:tr w:rsidR="00E20FB9" w:rsidTr="00900D91">
        <w:tc>
          <w:tcPr>
            <w:tcW w:w="4451" w:type="dxa"/>
          </w:tcPr>
          <w:p w:rsidR="00E20FB9" w:rsidRDefault="009C7979" w:rsidP="00F65D57">
            <w:pPr>
              <w:ind w:right="5"/>
              <w:jc w:val="center"/>
              <w:rPr>
                <w:rFonts w:ascii="Calibri" w:eastAsia="Times New Roman" w:hAnsi="Calibri" w:cs="Times New Roman"/>
                <w:color w:val="000000"/>
              </w:rPr>
            </w:pPr>
            <w:r w:rsidRPr="009C7979">
              <w:rPr>
                <w:rFonts w:ascii="Calibri" w:eastAsia="Times New Roman" w:hAnsi="Calibri" w:cs="Times New Roman"/>
                <w:noProof/>
                <w:color w:val="000000"/>
              </w:rPr>
              <w:drawing>
                <wp:inline distT="0" distB="0" distL="0" distR="0">
                  <wp:extent cx="2461260" cy="1859280"/>
                  <wp:effectExtent l="19050" t="0" r="0" b="0"/>
                  <wp:docPr id="10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a:stretch>
                            <a:fillRect/>
                          </a:stretch>
                        </pic:blipFill>
                        <pic:spPr bwMode="auto">
                          <a:xfrm>
                            <a:off x="0" y="0"/>
                            <a:ext cx="2461260" cy="1859280"/>
                          </a:xfrm>
                          <a:prstGeom prst="rect">
                            <a:avLst/>
                          </a:prstGeom>
                          <a:noFill/>
                        </pic:spPr>
                      </pic:pic>
                    </a:graphicData>
                  </a:graphic>
                </wp:inline>
              </w:drawing>
            </w:r>
          </w:p>
        </w:tc>
        <w:tc>
          <w:tcPr>
            <w:tcW w:w="5737" w:type="dxa"/>
          </w:tcPr>
          <w:p w:rsidR="00E20FB9" w:rsidRDefault="00830DF2" w:rsidP="00F65D57">
            <w:pPr>
              <w:ind w:right="5"/>
              <w:jc w:val="both"/>
              <w:rPr>
                <w:rFonts w:ascii="Calibri" w:eastAsia="Times New Roman" w:hAnsi="Calibri" w:cs="Times New Roman"/>
                <w:color w:val="000000"/>
              </w:rPr>
            </w:pPr>
            <w:r>
              <w:rPr>
                <w:rFonts w:ascii="Calibri" w:eastAsia="Times New Roman" w:hAnsi="Calibri" w:cs="Times New Roman"/>
                <w:color w:val="000000"/>
              </w:rPr>
              <w:t>Refer to Figure 2:</w:t>
            </w:r>
          </w:p>
          <w:p w:rsidR="00830DF2" w:rsidRPr="00830DF2" w:rsidRDefault="00830DF2" w:rsidP="00F65D57">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Remove the exhaust safety guard (A) from the exhaust system to allow access to the left side of the engine.</w:t>
            </w:r>
          </w:p>
        </w:tc>
      </w:tr>
      <w:tr w:rsidR="00E20FB9" w:rsidTr="00900D91">
        <w:tc>
          <w:tcPr>
            <w:tcW w:w="4451" w:type="dxa"/>
          </w:tcPr>
          <w:p w:rsidR="00E20FB9" w:rsidRDefault="00830DF2" w:rsidP="00F65D57">
            <w:pPr>
              <w:ind w:right="5"/>
              <w:jc w:val="center"/>
              <w:rPr>
                <w:rFonts w:ascii="Calibri" w:eastAsia="Times New Roman" w:hAnsi="Calibri" w:cs="Times New Roman"/>
                <w:color w:val="000000"/>
              </w:rPr>
            </w:pPr>
            <w:r>
              <w:rPr>
                <w:rFonts w:ascii="Calibri" w:eastAsia="Times New Roman" w:hAnsi="Calibri" w:cs="Times New Roman"/>
                <w:color w:val="000000"/>
              </w:rPr>
              <w:t>Figure 2</w:t>
            </w:r>
          </w:p>
        </w:tc>
        <w:tc>
          <w:tcPr>
            <w:tcW w:w="5737" w:type="dxa"/>
          </w:tcPr>
          <w:p w:rsidR="00E20FB9" w:rsidRDefault="00E20FB9" w:rsidP="00F65D57">
            <w:pPr>
              <w:ind w:right="5"/>
              <w:jc w:val="both"/>
              <w:rPr>
                <w:rFonts w:ascii="Calibri" w:eastAsia="Times New Roman" w:hAnsi="Calibri" w:cs="Times New Roman"/>
                <w:color w:val="000000"/>
              </w:rPr>
            </w:pPr>
          </w:p>
        </w:tc>
      </w:tr>
      <w:tr w:rsidR="00E20FB9" w:rsidTr="00900D91">
        <w:tc>
          <w:tcPr>
            <w:tcW w:w="4451" w:type="dxa"/>
          </w:tcPr>
          <w:p w:rsidR="00E20FB9" w:rsidRDefault="00830DF2" w:rsidP="00F65D57">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241369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423160" cy="2413695"/>
                          </a:xfrm>
                          <a:prstGeom prst="rect">
                            <a:avLst/>
                          </a:prstGeom>
                          <a:noFill/>
                        </pic:spPr>
                      </pic:pic>
                    </a:graphicData>
                  </a:graphic>
                </wp:inline>
              </w:drawing>
            </w:r>
          </w:p>
        </w:tc>
        <w:tc>
          <w:tcPr>
            <w:tcW w:w="5737" w:type="dxa"/>
          </w:tcPr>
          <w:p w:rsidR="00E20FB9" w:rsidRDefault="00900D91" w:rsidP="00F65D57">
            <w:pPr>
              <w:ind w:right="5"/>
              <w:jc w:val="both"/>
              <w:rPr>
                <w:rFonts w:ascii="Calibri" w:eastAsia="Times New Roman" w:hAnsi="Calibri" w:cs="Times New Roman"/>
                <w:color w:val="000000"/>
              </w:rPr>
            </w:pPr>
            <w:r>
              <w:rPr>
                <w:rFonts w:ascii="Calibri" w:eastAsia="Times New Roman" w:hAnsi="Calibri" w:cs="Times New Roman"/>
                <w:color w:val="000000"/>
              </w:rPr>
              <w:t>Refer to Figure 3:</w:t>
            </w:r>
          </w:p>
          <w:p w:rsidR="009C7979" w:rsidRDefault="00F751F3" w:rsidP="00F65D57">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Using a marker, m</w:t>
            </w:r>
            <w:r w:rsidR="00900D91">
              <w:rPr>
                <w:rFonts w:ascii="Calibri" w:eastAsia="Times New Roman" w:hAnsi="Calibri" w:cs="Times New Roman"/>
                <w:color w:val="000000"/>
              </w:rPr>
              <w:t xml:space="preserve">ark </w:t>
            </w:r>
            <w:r w:rsidR="009C7979">
              <w:rPr>
                <w:rFonts w:ascii="Calibri" w:eastAsia="Times New Roman" w:hAnsi="Calibri" w:cs="Times New Roman"/>
                <w:color w:val="000000"/>
              </w:rPr>
              <w:t xml:space="preserve">the four (4) ignition coil packs (A) with their respective positions.  </w:t>
            </w:r>
          </w:p>
          <w:p w:rsidR="009C7979" w:rsidRDefault="009C7979" w:rsidP="009C7979">
            <w:pPr>
              <w:pStyle w:val="ListParagraph"/>
              <w:ind w:left="409" w:right="5"/>
              <w:jc w:val="both"/>
              <w:rPr>
                <w:rFonts w:ascii="Calibri" w:eastAsia="Times New Roman" w:hAnsi="Calibri" w:cs="Times New Roman"/>
                <w:color w:val="000000"/>
              </w:rPr>
            </w:pPr>
          </w:p>
          <w:p w:rsidR="00900D91" w:rsidRPr="009C7979" w:rsidRDefault="00B90252" w:rsidP="00B90252">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5 mm Allen drive socket wrench, remove the bolts securing each of the </w:t>
            </w:r>
            <w:r w:rsidR="009C7979">
              <w:rPr>
                <w:rFonts w:ascii="Calibri" w:eastAsia="Times New Roman" w:hAnsi="Calibri" w:cs="Times New Roman"/>
                <w:color w:val="000000"/>
              </w:rPr>
              <w:t>four (4) coil packs</w:t>
            </w:r>
            <w:r>
              <w:rPr>
                <w:rFonts w:ascii="Calibri" w:eastAsia="Times New Roman" w:hAnsi="Calibri" w:cs="Times New Roman"/>
                <w:color w:val="000000"/>
              </w:rPr>
              <w:t>.  Keep the coil packs</w:t>
            </w:r>
            <w:r w:rsidR="00900D91">
              <w:rPr>
                <w:rFonts w:ascii="Calibri" w:eastAsia="Times New Roman" w:hAnsi="Calibri" w:cs="Times New Roman"/>
                <w:color w:val="000000"/>
              </w:rPr>
              <w:t xml:space="preserve"> connected to the harness.  The spaces between</w:t>
            </w:r>
            <w:r w:rsidR="009C7979">
              <w:rPr>
                <w:rFonts w:ascii="Calibri" w:eastAsia="Times New Roman" w:hAnsi="Calibri" w:cs="Times New Roman"/>
                <w:color w:val="000000"/>
              </w:rPr>
              <w:t xml:space="preserve"> the intake manifold runners</w:t>
            </w:r>
            <w:r>
              <w:rPr>
                <w:rFonts w:ascii="Calibri" w:eastAsia="Times New Roman" w:hAnsi="Calibri" w:cs="Times New Roman"/>
                <w:color w:val="000000"/>
              </w:rPr>
              <w:t xml:space="preserve"> (B)</w:t>
            </w:r>
            <w:r w:rsidR="00900D91">
              <w:rPr>
                <w:rFonts w:ascii="Calibri" w:eastAsia="Times New Roman" w:hAnsi="Calibri" w:cs="Times New Roman"/>
                <w:color w:val="000000"/>
              </w:rPr>
              <w:t xml:space="preserve"> are a good location to place the coil packs once removed.</w:t>
            </w:r>
          </w:p>
        </w:tc>
      </w:tr>
      <w:tr w:rsidR="00E20FB9" w:rsidTr="00900D91">
        <w:trPr>
          <w:trHeight w:val="80"/>
        </w:trPr>
        <w:tc>
          <w:tcPr>
            <w:tcW w:w="4451" w:type="dxa"/>
          </w:tcPr>
          <w:p w:rsidR="00E20FB9" w:rsidRDefault="00900D91" w:rsidP="00F65D57">
            <w:pPr>
              <w:ind w:right="5"/>
              <w:jc w:val="center"/>
              <w:rPr>
                <w:rFonts w:ascii="Calibri" w:eastAsia="Times New Roman" w:hAnsi="Calibri" w:cs="Times New Roman"/>
                <w:color w:val="000000"/>
              </w:rPr>
            </w:pPr>
            <w:r>
              <w:rPr>
                <w:rFonts w:ascii="Calibri" w:eastAsia="Times New Roman" w:hAnsi="Calibri" w:cs="Times New Roman"/>
                <w:color w:val="000000"/>
              </w:rPr>
              <w:t>Figure 3</w:t>
            </w:r>
          </w:p>
        </w:tc>
        <w:tc>
          <w:tcPr>
            <w:tcW w:w="5737" w:type="dxa"/>
          </w:tcPr>
          <w:p w:rsidR="00E20FB9" w:rsidRDefault="00E20FB9" w:rsidP="00F65D57">
            <w:pPr>
              <w:ind w:right="5"/>
              <w:jc w:val="both"/>
              <w:rPr>
                <w:rFonts w:ascii="Calibri" w:eastAsia="Times New Roman" w:hAnsi="Calibri" w:cs="Times New Roman"/>
                <w:color w:val="000000"/>
              </w:rPr>
            </w:pPr>
          </w:p>
        </w:tc>
      </w:tr>
      <w:tr w:rsidR="009C7979" w:rsidTr="00900D91">
        <w:trPr>
          <w:trHeight w:val="80"/>
        </w:trPr>
        <w:tc>
          <w:tcPr>
            <w:tcW w:w="4451" w:type="dxa"/>
          </w:tcPr>
          <w:p w:rsidR="009C7979" w:rsidRDefault="009C7979" w:rsidP="00F65D57">
            <w:pPr>
              <w:ind w:right="5"/>
              <w:jc w:val="center"/>
              <w:rPr>
                <w:rFonts w:ascii="Calibri" w:eastAsia="Times New Roman" w:hAnsi="Calibri" w:cs="Times New Roman"/>
                <w:color w:val="000000"/>
              </w:rPr>
            </w:pPr>
            <w:r w:rsidRPr="009C7979">
              <w:rPr>
                <w:rFonts w:ascii="Calibri" w:eastAsia="Times New Roman" w:hAnsi="Calibri" w:cs="Times New Roman"/>
                <w:noProof/>
                <w:color w:val="000000"/>
              </w:rPr>
              <w:lastRenderedPageBreak/>
              <w:drawing>
                <wp:inline distT="0" distB="0" distL="0" distR="0">
                  <wp:extent cx="2461260" cy="1859280"/>
                  <wp:effectExtent l="19050" t="0" r="0" b="0"/>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a:stretch>
                            <a:fillRect/>
                          </a:stretch>
                        </pic:blipFill>
                        <pic:spPr bwMode="auto">
                          <a:xfrm>
                            <a:off x="0" y="0"/>
                            <a:ext cx="2461260" cy="1859280"/>
                          </a:xfrm>
                          <a:prstGeom prst="rect">
                            <a:avLst/>
                          </a:prstGeom>
                          <a:noFill/>
                        </pic:spPr>
                      </pic:pic>
                    </a:graphicData>
                  </a:graphic>
                </wp:inline>
              </w:drawing>
            </w:r>
          </w:p>
        </w:tc>
        <w:tc>
          <w:tcPr>
            <w:tcW w:w="5737" w:type="dxa"/>
          </w:tcPr>
          <w:p w:rsidR="009C7979" w:rsidRDefault="009C7979" w:rsidP="00F65D57">
            <w:pPr>
              <w:ind w:right="5"/>
              <w:jc w:val="both"/>
              <w:rPr>
                <w:rFonts w:ascii="Calibri" w:eastAsia="Times New Roman" w:hAnsi="Calibri" w:cs="Times New Roman"/>
                <w:color w:val="000000"/>
              </w:rPr>
            </w:pPr>
            <w:r>
              <w:rPr>
                <w:rFonts w:ascii="Calibri" w:eastAsia="Times New Roman" w:hAnsi="Calibri" w:cs="Times New Roman"/>
                <w:color w:val="000000"/>
              </w:rPr>
              <w:t>Refer to Figure 4:</w:t>
            </w:r>
          </w:p>
          <w:p w:rsidR="009C7979" w:rsidRPr="009C7979" w:rsidRDefault="009C7979" w:rsidP="009C7979">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Remove the crankcase pressure transducer line (A) and the crankcase ventilation line (B).</w:t>
            </w:r>
          </w:p>
        </w:tc>
      </w:tr>
      <w:tr w:rsidR="009C7979" w:rsidTr="00900D91">
        <w:trPr>
          <w:trHeight w:val="80"/>
        </w:trPr>
        <w:tc>
          <w:tcPr>
            <w:tcW w:w="4451" w:type="dxa"/>
          </w:tcPr>
          <w:p w:rsidR="009C7979" w:rsidRDefault="009C7979" w:rsidP="00F65D57">
            <w:pPr>
              <w:ind w:right="5"/>
              <w:jc w:val="center"/>
              <w:rPr>
                <w:rFonts w:ascii="Calibri" w:eastAsia="Times New Roman" w:hAnsi="Calibri" w:cs="Times New Roman"/>
                <w:color w:val="000000"/>
              </w:rPr>
            </w:pPr>
            <w:r>
              <w:rPr>
                <w:rFonts w:ascii="Calibri" w:eastAsia="Times New Roman" w:hAnsi="Calibri" w:cs="Times New Roman"/>
                <w:color w:val="000000"/>
              </w:rPr>
              <w:t>Figure 4</w:t>
            </w:r>
          </w:p>
        </w:tc>
        <w:tc>
          <w:tcPr>
            <w:tcW w:w="5737" w:type="dxa"/>
          </w:tcPr>
          <w:p w:rsidR="009C7979" w:rsidRDefault="009C7979" w:rsidP="00F65D57">
            <w:pPr>
              <w:ind w:right="5"/>
              <w:jc w:val="both"/>
              <w:rPr>
                <w:rFonts w:ascii="Calibri" w:eastAsia="Times New Roman" w:hAnsi="Calibri" w:cs="Times New Roman"/>
                <w:color w:val="000000"/>
              </w:rPr>
            </w:pPr>
          </w:p>
        </w:tc>
      </w:tr>
      <w:tr w:rsidR="00CC17AB"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900D91" w:rsidRDefault="00900D91" w:rsidP="00F65D57">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1747471"/>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423160" cy="1747471"/>
                          </a:xfrm>
                          <a:prstGeom prst="rect">
                            <a:avLst/>
                          </a:prstGeom>
                          <a:noFill/>
                        </pic:spPr>
                      </pic:pic>
                    </a:graphicData>
                  </a:graphic>
                </wp:inline>
              </w:drawing>
            </w:r>
          </w:p>
        </w:tc>
        <w:tc>
          <w:tcPr>
            <w:tcW w:w="5737" w:type="dxa"/>
            <w:tcBorders>
              <w:top w:val="nil"/>
              <w:left w:val="nil"/>
              <w:bottom w:val="nil"/>
              <w:right w:val="nil"/>
            </w:tcBorders>
          </w:tcPr>
          <w:p w:rsidR="00900D91" w:rsidRDefault="005C2EC5" w:rsidP="00F65D57">
            <w:pPr>
              <w:ind w:right="5"/>
              <w:jc w:val="both"/>
              <w:rPr>
                <w:rFonts w:ascii="Calibri" w:eastAsia="Times New Roman" w:hAnsi="Calibri" w:cs="Times New Roman"/>
                <w:color w:val="000000"/>
              </w:rPr>
            </w:pPr>
            <w:r>
              <w:rPr>
                <w:rFonts w:ascii="Calibri" w:eastAsia="Times New Roman" w:hAnsi="Calibri" w:cs="Times New Roman"/>
                <w:color w:val="000000"/>
              </w:rPr>
              <w:t>Refer to Figure 5</w:t>
            </w:r>
            <w:r w:rsidR="00900D91">
              <w:rPr>
                <w:rFonts w:ascii="Calibri" w:eastAsia="Times New Roman" w:hAnsi="Calibri" w:cs="Times New Roman"/>
                <w:color w:val="000000"/>
              </w:rPr>
              <w:t>:</w:t>
            </w:r>
          </w:p>
          <w:p w:rsidR="00900D91" w:rsidRPr="00830DF2" w:rsidRDefault="00900D91" w:rsidP="005C2EC5">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Remove the jacketed rocker cover (OHT </w:t>
            </w:r>
            <w:proofErr w:type="spellStart"/>
            <w:r>
              <w:rPr>
                <w:rFonts w:ascii="Calibri" w:eastAsia="Times New Roman" w:hAnsi="Calibri" w:cs="Times New Roman"/>
                <w:color w:val="000000"/>
              </w:rPr>
              <w:t>p/n</w:t>
            </w:r>
            <w:proofErr w:type="spellEnd"/>
            <w:r w:rsidR="005C2EC5">
              <w:rPr>
                <w:rFonts w:ascii="Calibri" w:eastAsia="Times New Roman" w:hAnsi="Calibri" w:cs="Times New Roman"/>
                <w:color w:val="000000"/>
              </w:rPr>
              <w:t xml:space="preserve"> OHTIVB-002-1)</w:t>
            </w:r>
            <w:r>
              <w:rPr>
                <w:rFonts w:ascii="Calibri" w:eastAsia="Times New Roman" w:hAnsi="Calibri" w:cs="Times New Roman"/>
                <w:color w:val="000000"/>
              </w:rPr>
              <w:t xml:space="preserve"> and place the rocker cover assembly on the driveshaft guard.  Do not disconnect the coolant hoses from the jacketed rocker cover.</w:t>
            </w:r>
          </w:p>
        </w:tc>
      </w:tr>
      <w:tr w:rsidR="00CC17AB"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900D91" w:rsidRDefault="00900D91" w:rsidP="00F65D57">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9C7979">
              <w:rPr>
                <w:rFonts w:ascii="Calibri" w:eastAsia="Times New Roman" w:hAnsi="Calibri" w:cs="Times New Roman"/>
                <w:color w:val="000000"/>
              </w:rPr>
              <w:t>5</w:t>
            </w:r>
          </w:p>
        </w:tc>
        <w:tc>
          <w:tcPr>
            <w:tcW w:w="5737" w:type="dxa"/>
            <w:tcBorders>
              <w:top w:val="nil"/>
              <w:left w:val="nil"/>
              <w:bottom w:val="nil"/>
              <w:right w:val="nil"/>
            </w:tcBorders>
          </w:tcPr>
          <w:p w:rsidR="00900D91" w:rsidRDefault="00900D91" w:rsidP="00F65D57">
            <w:pPr>
              <w:ind w:right="5"/>
              <w:jc w:val="both"/>
              <w:rPr>
                <w:rFonts w:ascii="Calibri" w:eastAsia="Times New Roman" w:hAnsi="Calibri" w:cs="Times New Roman"/>
                <w:color w:val="000000"/>
              </w:rPr>
            </w:pPr>
          </w:p>
        </w:tc>
      </w:tr>
      <w:tr w:rsidR="009C7979"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9C7979" w:rsidRDefault="009C7979" w:rsidP="00F65D57">
            <w:pPr>
              <w:ind w:right="5"/>
              <w:jc w:val="center"/>
              <w:rPr>
                <w:rFonts w:ascii="Calibri" w:eastAsia="Times New Roman" w:hAnsi="Calibri" w:cs="Times New Roman"/>
                <w:color w:val="000000"/>
              </w:rPr>
            </w:pPr>
            <w:r w:rsidRPr="009C7979">
              <w:rPr>
                <w:rFonts w:ascii="Calibri" w:eastAsia="Times New Roman" w:hAnsi="Calibri" w:cs="Times New Roman"/>
                <w:noProof/>
                <w:color w:val="000000"/>
              </w:rPr>
              <w:drawing>
                <wp:inline distT="0" distB="0" distL="0" distR="0">
                  <wp:extent cx="2423160" cy="1627176"/>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Picture 3"/>
                          <pic:cNvPicPr>
                            <a:picLocks noChangeAspect="1" noChangeArrowheads="1"/>
                          </pic:cNvPicPr>
                        </pic:nvPicPr>
                        <pic:blipFill>
                          <a:blip r:embed="rId11"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l="15964" r="50681" b="68115"/>
                          <a:stretch>
                            <a:fillRect/>
                          </a:stretch>
                        </pic:blipFill>
                        <pic:spPr bwMode="auto">
                          <a:xfrm>
                            <a:off x="0" y="0"/>
                            <a:ext cx="2423160" cy="1627176"/>
                          </a:xfrm>
                          <a:prstGeom prst="rect">
                            <a:avLst/>
                          </a:prstGeom>
                          <a:noFill/>
                          <a:ln>
                            <a:noFill/>
                          </a:ln>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tc>
        <w:tc>
          <w:tcPr>
            <w:tcW w:w="5737" w:type="dxa"/>
            <w:tcBorders>
              <w:top w:val="nil"/>
              <w:left w:val="nil"/>
              <w:bottom w:val="nil"/>
              <w:right w:val="nil"/>
            </w:tcBorders>
          </w:tcPr>
          <w:p w:rsidR="009C7979" w:rsidRDefault="009C7979" w:rsidP="00F65D57">
            <w:pPr>
              <w:ind w:right="5"/>
              <w:jc w:val="both"/>
              <w:rPr>
                <w:rFonts w:ascii="Calibri" w:eastAsia="Times New Roman" w:hAnsi="Calibri" w:cs="Times New Roman"/>
                <w:color w:val="000000"/>
              </w:rPr>
            </w:pPr>
            <w:r>
              <w:rPr>
                <w:rFonts w:ascii="Calibri" w:eastAsia="Times New Roman" w:hAnsi="Calibri" w:cs="Times New Roman"/>
                <w:color w:val="000000"/>
              </w:rPr>
              <w:t>Refer to Figure 6:</w:t>
            </w:r>
          </w:p>
          <w:p w:rsidR="009C7979" w:rsidRPr="009C7979" w:rsidRDefault="00F751F3" w:rsidP="002D60BA">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16 mm spark plug </w:t>
            </w:r>
            <w:r w:rsidR="009C7979">
              <w:rPr>
                <w:rFonts w:ascii="Calibri" w:eastAsia="Times New Roman" w:hAnsi="Calibri" w:cs="Times New Roman"/>
                <w:color w:val="000000"/>
              </w:rPr>
              <w:t>socket wrench, remove the spark plugs from all cylinders.</w:t>
            </w:r>
          </w:p>
        </w:tc>
      </w:tr>
      <w:tr w:rsidR="009C7979"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9C7979" w:rsidRDefault="009C7979" w:rsidP="00F65D57">
            <w:pPr>
              <w:ind w:right="5"/>
              <w:jc w:val="center"/>
              <w:rPr>
                <w:rFonts w:ascii="Calibri" w:eastAsia="Times New Roman" w:hAnsi="Calibri" w:cs="Times New Roman"/>
                <w:color w:val="000000"/>
              </w:rPr>
            </w:pPr>
            <w:r>
              <w:rPr>
                <w:rFonts w:ascii="Calibri" w:eastAsia="Times New Roman" w:hAnsi="Calibri" w:cs="Times New Roman"/>
                <w:color w:val="000000"/>
              </w:rPr>
              <w:t>Figure 6</w:t>
            </w:r>
          </w:p>
        </w:tc>
        <w:tc>
          <w:tcPr>
            <w:tcW w:w="5737" w:type="dxa"/>
            <w:tcBorders>
              <w:top w:val="nil"/>
              <w:left w:val="nil"/>
              <w:bottom w:val="nil"/>
              <w:right w:val="nil"/>
            </w:tcBorders>
          </w:tcPr>
          <w:p w:rsidR="009C7979" w:rsidRDefault="009C7979" w:rsidP="00F65D57">
            <w:pPr>
              <w:ind w:right="5"/>
              <w:jc w:val="both"/>
              <w:rPr>
                <w:rFonts w:ascii="Calibri" w:eastAsia="Times New Roman" w:hAnsi="Calibri" w:cs="Times New Roman"/>
                <w:color w:val="000000"/>
              </w:rPr>
            </w:pPr>
          </w:p>
        </w:tc>
      </w:tr>
    </w:tbl>
    <w:p w:rsidR="009C7979" w:rsidRDefault="009C7979">
      <w:r>
        <w:br w:type="page"/>
      </w:r>
    </w:p>
    <w:tbl>
      <w:tblPr>
        <w:tblStyle w:val="TableGrid"/>
        <w:tblW w:w="0" w:type="auto"/>
        <w:tblInd w:w="360" w:type="dxa"/>
        <w:tblLook w:val="04A0"/>
      </w:tblPr>
      <w:tblGrid>
        <w:gridCol w:w="4450"/>
        <w:gridCol w:w="5725"/>
      </w:tblGrid>
      <w:tr w:rsidR="00F751F3" w:rsidTr="00D5343C">
        <w:tc>
          <w:tcPr>
            <w:tcW w:w="4450" w:type="dxa"/>
            <w:tcBorders>
              <w:top w:val="nil"/>
              <w:left w:val="nil"/>
              <w:bottom w:val="nil"/>
              <w:right w:val="nil"/>
            </w:tcBorders>
            <w:vAlign w:val="bottom"/>
          </w:tcPr>
          <w:p w:rsidR="00F751F3" w:rsidRDefault="00F751F3" w:rsidP="009C7979">
            <w:pPr>
              <w:ind w:right="5"/>
              <w:jc w:val="center"/>
              <w:rPr>
                <w:rFonts w:ascii="Calibri" w:eastAsia="Times New Roman" w:hAnsi="Calibri" w:cs="Times New Roman"/>
                <w:color w:val="000000"/>
              </w:rPr>
            </w:pPr>
            <w:r w:rsidRPr="009C7979">
              <w:rPr>
                <w:rFonts w:ascii="Calibri" w:eastAsia="Times New Roman" w:hAnsi="Calibri" w:cs="Times New Roman"/>
                <w:noProof/>
                <w:color w:val="000000"/>
              </w:rPr>
              <w:lastRenderedPageBreak/>
              <w:drawing>
                <wp:inline distT="0" distB="0" distL="0" distR="0">
                  <wp:extent cx="2423160" cy="1615440"/>
                  <wp:effectExtent l="1905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2423160" cy="1615440"/>
                          </a:xfrm>
                          <a:prstGeom prst="rect">
                            <a:avLst/>
                          </a:prstGeom>
                          <a:noFill/>
                        </pic:spPr>
                      </pic:pic>
                    </a:graphicData>
                  </a:graphic>
                </wp:inline>
              </w:drawing>
            </w:r>
          </w:p>
        </w:tc>
        <w:tc>
          <w:tcPr>
            <w:tcW w:w="5725" w:type="dxa"/>
            <w:tcBorders>
              <w:top w:val="nil"/>
              <w:left w:val="nil"/>
              <w:bottom w:val="nil"/>
              <w:right w:val="nil"/>
            </w:tcBorders>
          </w:tcPr>
          <w:p w:rsidR="00F751F3" w:rsidRDefault="005C2EC5" w:rsidP="009C7979">
            <w:pPr>
              <w:ind w:right="5"/>
              <w:jc w:val="both"/>
              <w:rPr>
                <w:rFonts w:ascii="Calibri" w:eastAsia="Times New Roman" w:hAnsi="Calibri" w:cs="Times New Roman"/>
                <w:color w:val="000000"/>
              </w:rPr>
            </w:pPr>
            <w:r>
              <w:rPr>
                <w:rFonts w:ascii="Calibri" w:eastAsia="Times New Roman" w:hAnsi="Calibri" w:cs="Times New Roman"/>
                <w:color w:val="000000"/>
              </w:rPr>
              <w:t>Refer to Figure 7</w:t>
            </w:r>
            <w:r w:rsidR="00F751F3">
              <w:rPr>
                <w:rFonts w:ascii="Calibri" w:eastAsia="Times New Roman" w:hAnsi="Calibri" w:cs="Times New Roman"/>
                <w:color w:val="000000"/>
              </w:rPr>
              <w:t>:</w:t>
            </w:r>
          </w:p>
          <w:p w:rsidR="00F751F3" w:rsidRPr="009C7979" w:rsidRDefault="00672C46" w:rsidP="009C7979">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Using a 19</w:t>
            </w:r>
            <w:r w:rsidR="002D60BA">
              <w:rPr>
                <w:rFonts w:ascii="Calibri" w:eastAsia="Times New Roman" w:hAnsi="Calibri" w:cs="Times New Roman"/>
                <w:color w:val="000000"/>
              </w:rPr>
              <w:t xml:space="preserve"> </w:t>
            </w:r>
            <w:r w:rsidR="00F751F3">
              <w:rPr>
                <w:rFonts w:ascii="Calibri" w:eastAsia="Times New Roman" w:hAnsi="Calibri" w:cs="Times New Roman"/>
                <w:color w:val="000000"/>
              </w:rPr>
              <w:t>mm socket wrench, r</w:t>
            </w:r>
            <w:r w:rsidR="00F751F3" w:rsidRPr="009C7979">
              <w:rPr>
                <w:rFonts w:ascii="Calibri" w:eastAsia="Times New Roman" w:hAnsi="Calibri" w:cs="Times New Roman"/>
                <w:color w:val="000000"/>
              </w:rPr>
              <w:t>otate the crankshaft clockwise until the cylinder #1 piston is at top-dead-center (TDC) of the compression stroke, which can be confirmed with the following visual cues.  The directions noted in the following description are valid when viewing the engine from the front.</w:t>
            </w:r>
          </w:p>
          <w:p w:rsidR="00F751F3" w:rsidRDefault="00F751F3" w:rsidP="009C7979">
            <w:pPr>
              <w:pStyle w:val="ListParagraph"/>
              <w:numPr>
                <w:ilvl w:val="1"/>
                <w:numId w:val="1"/>
              </w:numPr>
              <w:ind w:left="769" w:right="5"/>
              <w:jc w:val="both"/>
              <w:rPr>
                <w:rFonts w:ascii="Calibri" w:eastAsia="Times New Roman" w:hAnsi="Calibri" w:cs="Times New Roman"/>
                <w:color w:val="000000"/>
              </w:rPr>
            </w:pPr>
            <w:r>
              <w:rPr>
                <w:rFonts w:ascii="Calibri" w:eastAsia="Times New Roman" w:hAnsi="Calibri" w:cs="Times New Roman"/>
                <w:color w:val="000000"/>
              </w:rPr>
              <w:t xml:space="preserve"> Cylinder 1 intake cam lobes </w:t>
            </w:r>
            <w:r w:rsidR="005C2EC5">
              <w:rPr>
                <w:rFonts w:ascii="Calibri" w:eastAsia="Times New Roman" w:hAnsi="Calibri" w:cs="Times New Roman"/>
                <w:color w:val="000000"/>
              </w:rPr>
              <w:t xml:space="preserve">(A) </w:t>
            </w:r>
            <w:r>
              <w:rPr>
                <w:rFonts w:ascii="Calibri" w:eastAsia="Times New Roman" w:hAnsi="Calibri" w:cs="Times New Roman"/>
                <w:color w:val="000000"/>
              </w:rPr>
              <w:t>are pointed towards the left (see Figure 8).</w:t>
            </w:r>
          </w:p>
          <w:p w:rsidR="00F751F3" w:rsidRDefault="00F751F3" w:rsidP="009C7979">
            <w:pPr>
              <w:pStyle w:val="ListParagraph"/>
              <w:numPr>
                <w:ilvl w:val="1"/>
                <w:numId w:val="1"/>
              </w:numPr>
              <w:ind w:left="769" w:right="5"/>
              <w:jc w:val="both"/>
              <w:rPr>
                <w:rFonts w:ascii="Calibri" w:eastAsia="Times New Roman" w:hAnsi="Calibri" w:cs="Times New Roman"/>
                <w:color w:val="000000"/>
              </w:rPr>
            </w:pPr>
            <w:r>
              <w:rPr>
                <w:rFonts w:ascii="Calibri" w:eastAsia="Times New Roman" w:hAnsi="Calibri" w:cs="Times New Roman"/>
                <w:color w:val="000000"/>
              </w:rPr>
              <w:t>Cylinder 1 exhaust cam lobes</w:t>
            </w:r>
            <w:r w:rsidR="005C2EC5">
              <w:rPr>
                <w:rFonts w:ascii="Calibri" w:eastAsia="Times New Roman" w:hAnsi="Calibri" w:cs="Times New Roman"/>
                <w:color w:val="000000"/>
              </w:rPr>
              <w:t xml:space="preserve"> (B)</w:t>
            </w:r>
            <w:r>
              <w:rPr>
                <w:rFonts w:ascii="Calibri" w:eastAsia="Times New Roman" w:hAnsi="Calibri" w:cs="Times New Roman"/>
                <w:color w:val="000000"/>
              </w:rPr>
              <w:t xml:space="preserve"> are pointed towards the right (see Figure 8).</w:t>
            </w:r>
          </w:p>
          <w:p w:rsidR="00F751F3" w:rsidRDefault="00F751F3" w:rsidP="009C7979">
            <w:pPr>
              <w:pStyle w:val="ListParagraph"/>
              <w:numPr>
                <w:ilvl w:val="1"/>
                <w:numId w:val="1"/>
              </w:numPr>
              <w:ind w:left="769" w:right="5"/>
              <w:jc w:val="both"/>
              <w:rPr>
                <w:rFonts w:ascii="Calibri" w:eastAsia="Times New Roman" w:hAnsi="Calibri" w:cs="Times New Roman"/>
                <w:color w:val="000000"/>
              </w:rPr>
            </w:pPr>
            <w:r>
              <w:rPr>
                <w:rFonts w:ascii="Calibri" w:eastAsia="Times New Roman" w:hAnsi="Calibri" w:cs="Times New Roman"/>
                <w:color w:val="000000"/>
              </w:rPr>
              <w:t xml:space="preserve">Rectangular marks </w:t>
            </w:r>
            <w:r w:rsidR="005C2EC5">
              <w:rPr>
                <w:rFonts w:ascii="Calibri" w:eastAsia="Times New Roman" w:hAnsi="Calibri" w:cs="Times New Roman"/>
                <w:color w:val="000000"/>
              </w:rPr>
              <w:t xml:space="preserve">(C) </w:t>
            </w:r>
            <w:r>
              <w:rPr>
                <w:rFonts w:ascii="Calibri" w:eastAsia="Times New Roman" w:hAnsi="Calibri" w:cs="Times New Roman"/>
                <w:color w:val="000000"/>
              </w:rPr>
              <w:t>on the camshaft sprockets are positioned vertically (see Figure 8).</w:t>
            </w:r>
          </w:p>
          <w:p w:rsidR="00F751F3" w:rsidRDefault="00F751F3" w:rsidP="009C7979">
            <w:pPr>
              <w:pStyle w:val="ListParagraph"/>
              <w:numPr>
                <w:ilvl w:val="1"/>
                <w:numId w:val="1"/>
              </w:numPr>
              <w:ind w:left="769" w:right="5"/>
              <w:jc w:val="both"/>
              <w:rPr>
                <w:rFonts w:ascii="Calibri" w:eastAsia="Times New Roman" w:hAnsi="Calibri" w:cs="Times New Roman"/>
                <w:color w:val="000000"/>
              </w:rPr>
            </w:pPr>
            <w:r>
              <w:rPr>
                <w:rFonts w:ascii="Calibri" w:eastAsia="Times New Roman" w:hAnsi="Calibri" w:cs="Times New Roman"/>
                <w:color w:val="000000"/>
              </w:rPr>
              <w:t>TDC mark</w:t>
            </w:r>
            <w:r w:rsidR="005C2EC5">
              <w:rPr>
                <w:rFonts w:ascii="Calibri" w:eastAsia="Times New Roman" w:hAnsi="Calibri" w:cs="Times New Roman"/>
                <w:color w:val="000000"/>
              </w:rPr>
              <w:t xml:space="preserve"> (D)</w:t>
            </w:r>
            <w:r>
              <w:rPr>
                <w:rFonts w:ascii="Calibri" w:eastAsia="Times New Roman" w:hAnsi="Calibri" w:cs="Times New Roman"/>
                <w:color w:val="000000"/>
              </w:rPr>
              <w:t xml:space="preserve"> on the crankshaft pulley is aligned with the TDC mark inscribed on the front cover  (see Figure 9)</w:t>
            </w:r>
          </w:p>
        </w:tc>
      </w:tr>
      <w:tr w:rsidR="00F751F3" w:rsidTr="00D5343C">
        <w:tc>
          <w:tcPr>
            <w:tcW w:w="4450" w:type="dxa"/>
            <w:tcBorders>
              <w:top w:val="nil"/>
              <w:left w:val="nil"/>
              <w:bottom w:val="nil"/>
              <w:right w:val="nil"/>
            </w:tcBorders>
          </w:tcPr>
          <w:p w:rsidR="00F751F3" w:rsidRDefault="00F751F3" w:rsidP="00F65D57">
            <w:pPr>
              <w:ind w:right="5"/>
              <w:jc w:val="center"/>
              <w:rPr>
                <w:rFonts w:ascii="Calibri" w:eastAsia="Times New Roman" w:hAnsi="Calibri" w:cs="Times New Roman"/>
                <w:color w:val="000000"/>
              </w:rPr>
            </w:pPr>
            <w:r>
              <w:rPr>
                <w:rFonts w:ascii="Calibri" w:eastAsia="Times New Roman" w:hAnsi="Calibri" w:cs="Times New Roman"/>
                <w:color w:val="000000"/>
              </w:rPr>
              <w:t>Figure 7</w:t>
            </w:r>
          </w:p>
        </w:tc>
        <w:tc>
          <w:tcPr>
            <w:tcW w:w="5725" w:type="dxa"/>
            <w:tcBorders>
              <w:top w:val="nil"/>
              <w:left w:val="nil"/>
              <w:bottom w:val="nil"/>
              <w:right w:val="nil"/>
            </w:tcBorders>
          </w:tcPr>
          <w:p w:rsidR="00F751F3" w:rsidRDefault="00F751F3" w:rsidP="00F65D57">
            <w:pPr>
              <w:ind w:right="5"/>
              <w:jc w:val="both"/>
              <w:rPr>
                <w:rFonts w:ascii="Calibri" w:eastAsia="Times New Roman" w:hAnsi="Calibri" w:cs="Times New Roman"/>
                <w:color w:val="000000"/>
              </w:rPr>
            </w:pPr>
          </w:p>
        </w:tc>
      </w:tr>
      <w:tr w:rsidR="00F751F3" w:rsidTr="00D5343C">
        <w:tc>
          <w:tcPr>
            <w:tcW w:w="4450" w:type="dxa"/>
            <w:tcBorders>
              <w:top w:val="nil"/>
              <w:left w:val="nil"/>
              <w:bottom w:val="nil"/>
              <w:right w:val="nil"/>
            </w:tcBorders>
          </w:tcPr>
          <w:p w:rsidR="00F751F3" w:rsidRDefault="00F751F3" w:rsidP="00F65D57">
            <w:pPr>
              <w:ind w:right="5"/>
              <w:jc w:val="center"/>
              <w:rPr>
                <w:rFonts w:ascii="Calibri" w:eastAsia="Times New Roman" w:hAnsi="Calibri" w:cs="Times New Roman"/>
                <w:color w:val="000000"/>
              </w:rPr>
            </w:pPr>
            <w:r w:rsidRPr="00F751F3">
              <w:rPr>
                <w:rFonts w:ascii="Calibri" w:eastAsia="Times New Roman" w:hAnsi="Calibri" w:cs="Times New Roman"/>
                <w:noProof/>
                <w:color w:val="000000"/>
              </w:rPr>
              <w:drawing>
                <wp:inline distT="0" distB="0" distL="0" distR="0">
                  <wp:extent cx="2461260" cy="1859280"/>
                  <wp:effectExtent l="19050" t="0" r="0" b="0"/>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a:stretch>
                            <a:fillRect/>
                          </a:stretch>
                        </pic:blipFill>
                        <pic:spPr bwMode="auto">
                          <a:xfrm>
                            <a:off x="0" y="0"/>
                            <a:ext cx="2461260" cy="1859280"/>
                          </a:xfrm>
                          <a:prstGeom prst="rect">
                            <a:avLst/>
                          </a:prstGeom>
                          <a:noFill/>
                        </pic:spPr>
                      </pic:pic>
                    </a:graphicData>
                  </a:graphic>
                </wp:inline>
              </w:drawing>
            </w:r>
          </w:p>
        </w:tc>
        <w:tc>
          <w:tcPr>
            <w:tcW w:w="5725" w:type="dxa"/>
            <w:tcBorders>
              <w:top w:val="nil"/>
              <w:left w:val="nil"/>
              <w:bottom w:val="nil"/>
              <w:right w:val="nil"/>
            </w:tcBorders>
          </w:tcPr>
          <w:p w:rsidR="00F751F3" w:rsidRDefault="00AA31DA" w:rsidP="00AA31DA">
            <w:pPr>
              <w:ind w:right="5"/>
              <w:jc w:val="center"/>
              <w:rPr>
                <w:rFonts w:ascii="Calibri" w:eastAsia="Times New Roman" w:hAnsi="Calibri" w:cs="Times New Roman"/>
                <w:color w:val="000000"/>
              </w:rPr>
            </w:pPr>
            <w:r w:rsidRPr="00AA31DA">
              <w:rPr>
                <w:rFonts w:ascii="Calibri" w:eastAsia="Times New Roman" w:hAnsi="Calibri" w:cs="Times New Roman"/>
                <w:noProof/>
                <w:color w:val="000000"/>
              </w:rPr>
              <w:drawing>
                <wp:inline distT="0" distB="0" distL="0" distR="0">
                  <wp:extent cx="2461260" cy="1859280"/>
                  <wp:effectExtent l="19050" t="0" r="0" b="0"/>
                  <wp:docPr id="9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a:stretch>
                            <a:fillRect/>
                          </a:stretch>
                        </pic:blipFill>
                        <pic:spPr bwMode="auto">
                          <a:xfrm>
                            <a:off x="0" y="0"/>
                            <a:ext cx="2461260" cy="1859280"/>
                          </a:xfrm>
                          <a:prstGeom prst="rect">
                            <a:avLst/>
                          </a:prstGeom>
                          <a:noFill/>
                        </pic:spPr>
                      </pic:pic>
                    </a:graphicData>
                  </a:graphic>
                </wp:inline>
              </w:drawing>
            </w:r>
          </w:p>
        </w:tc>
      </w:tr>
      <w:tr w:rsidR="00F751F3" w:rsidTr="00D5343C">
        <w:tc>
          <w:tcPr>
            <w:tcW w:w="4450" w:type="dxa"/>
            <w:tcBorders>
              <w:top w:val="nil"/>
              <w:left w:val="nil"/>
              <w:bottom w:val="nil"/>
              <w:right w:val="nil"/>
            </w:tcBorders>
          </w:tcPr>
          <w:p w:rsidR="00F751F3" w:rsidRDefault="00F751F3" w:rsidP="00F65D57">
            <w:pPr>
              <w:ind w:right="5"/>
              <w:jc w:val="center"/>
              <w:rPr>
                <w:rFonts w:ascii="Calibri" w:eastAsia="Times New Roman" w:hAnsi="Calibri" w:cs="Times New Roman"/>
                <w:color w:val="000000"/>
              </w:rPr>
            </w:pPr>
            <w:r>
              <w:rPr>
                <w:rFonts w:ascii="Calibri" w:eastAsia="Times New Roman" w:hAnsi="Calibri" w:cs="Times New Roman"/>
                <w:color w:val="000000"/>
              </w:rPr>
              <w:t>Figure 8</w:t>
            </w:r>
          </w:p>
        </w:tc>
        <w:tc>
          <w:tcPr>
            <w:tcW w:w="5725" w:type="dxa"/>
            <w:tcBorders>
              <w:top w:val="nil"/>
              <w:left w:val="nil"/>
              <w:bottom w:val="nil"/>
              <w:right w:val="nil"/>
            </w:tcBorders>
          </w:tcPr>
          <w:p w:rsidR="00F751F3" w:rsidRDefault="00AA31DA" w:rsidP="00AA31DA">
            <w:pPr>
              <w:ind w:right="5"/>
              <w:jc w:val="center"/>
              <w:rPr>
                <w:rFonts w:ascii="Calibri" w:eastAsia="Times New Roman" w:hAnsi="Calibri" w:cs="Times New Roman"/>
                <w:color w:val="000000"/>
              </w:rPr>
            </w:pPr>
            <w:r>
              <w:rPr>
                <w:rFonts w:ascii="Calibri" w:eastAsia="Times New Roman" w:hAnsi="Calibri" w:cs="Times New Roman"/>
                <w:color w:val="000000"/>
              </w:rPr>
              <w:t>Figure 9</w:t>
            </w:r>
          </w:p>
        </w:tc>
      </w:tr>
      <w:tr w:rsidR="00F751F3" w:rsidTr="00D5343C">
        <w:tc>
          <w:tcPr>
            <w:tcW w:w="4450" w:type="dxa"/>
            <w:tcBorders>
              <w:top w:val="nil"/>
              <w:left w:val="nil"/>
              <w:bottom w:val="nil"/>
              <w:right w:val="nil"/>
            </w:tcBorders>
          </w:tcPr>
          <w:p w:rsidR="00F751F3" w:rsidRDefault="00F751F3" w:rsidP="00F65D57">
            <w:pPr>
              <w:ind w:right="5"/>
              <w:jc w:val="center"/>
              <w:rPr>
                <w:rFonts w:ascii="Calibri" w:eastAsia="Times New Roman" w:hAnsi="Calibri" w:cs="Times New Roman"/>
                <w:color w:val="000000"/>
              </w:rPr>
            </w:pPr>
            <w:r w:rsidRPr="00F751F3">
              <w:rPr>
                <w:rFonts w:ascii="Calibri" w:eastAsia="Times New Roman" w:hAnsi="Calibri" w:cs="Times New Roman"/>
                <w:noProof/>
                <w:color w:val="000000"/>
              </w:rPr>
              <w:drawing>
                <wp:inline distT="0" distB="0" distL="0" distR="0">
                  <wp:extent cx="2461260" cy="1859280"/>
                  <wp:effectExtent l="19050" t="0" r="0" b="0"/>
                  <wp:docPr id="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a:stretch>
                            <a:fillRect/>
                          </a:stretch>
                        </pic:blipFill>
                        <pic:spPr bwMode="auto">
                          <a:xfrm>
                            <a:off x="0" y="0"/>
                            <a:ext cx="2461260" cy="1859280"/>
                          </a:xfrm>
                          <a:prstGeom prst="rect">
                            <a:avLst/>
                          </a:prstGeom>
                          <a:noFill/>
                        </pic:spPr>
                      </pic:pic>
                    </a:graphicData>
                  </a:graphic>
                </wp:inline>
              </w:drawing>
            </w:r>
          </w:p>
        </w:tc>
        <w:tc>
          <w:tcPr>
            <w:tcW w:w="5725" w:type="dxa"/>
            <w:tcBorders>
              <w:top w:val="nil"/>
              <w:left w:val="nil"/>
              <w:bottom w:val="nil"/>
              <w:right w:val="nil"/>
            </w:tcBorders>
          </w:tcPr>
          <w:p w:rsidR="00F751F3" w:rsidRDefault="00F751F3" w:rsidP="00F65D57">
            <w:pPr>
              <w:ind w:right="5"/>
              <w:jc w:val="both"/>
              <w:rPr>
                <w:rFonts w:ascii="Calibri" w:eastAsia="Times New Roman" w:hAnsi="Calibri" w:cs="Times New Roman"/>
                <w:color w:val="000000"/>
              </w:rPr>
            </w:pPr>
            <w:r>
              <w:rPr>
                <w:rFonts w:ascii="Calibri" w:eastAsia="Times New Roman" w:hAnsi="Calibri" w:cs="Times New Roman"/>
                <w:color w:val="000000"/>
              </w:rPr>
              <w:t>Refer to Figure 10:</w:t>
            </w:r>
          </w:p>
          <w:p w:rsidR="00F751F3" w:rsidRPr="00F751F3" w:rsidRDefault="00F751F3" w:rsidP="002E658D">
            <w:pPr>
              <w:pStyle w:val="ListParagraph"/>
              <w:numPr>
                <w:ilvl w:val="0"/>
                <w:numId w:val="1"/>
              </w:numPr>
              <w:ind w:left="410" w:right="5"/>
              <w:jc w:val="both"/>
              <w:rPr>
                <w:rFonts w:ascii="Calibri" w:eastAsia="Times New Roman" w:hAnsi="Calibri" w:cs="Times New Roman"/>
                <w:color w:val="000000"/>
              </w:rPr>
            </w:pPr>
            <w:r w:rsidRPr="00F751F3">
              <w:rPr>
                <w:rFonts w:ascii="Calibri" w:eastAsia="Times New Roman" w:hAnsi="Calibri" w:cs="Times New Roman"/>
                <w:color w:val="000000"/>
              </w:rPr>
              <w:t>Using a marker, mark the chain link that is aligned with the rectangular marks on the camshaft sprockets.</w:t>
            </w:r>
          </w:p>
          <w:p w:rsidR="00F751F3" w:rsidRPr="00AD7FBD" w:rsidRDefault="00F751F3" w:rsidP="00F751F3">
            <w:pPr>
              <w:pStyle w:val="ListParagraph"/>
              <w:ind w:left="409" w:right="5"/>
              <w:jc w:val="both"/>
              <w:rPr>
                <w:rFonts w:ascii="Calibri" w:eastAsia="Times New Roman" w:hAnsi="Calibri" w:cs="Times New Roman"/>
                <w:b/>
                <w:color w:val="000000"/>
              </w:rPr>
            </w:pPr>
            <w:r w:rsidRPr="00AD7FBD">
              <w:rPr>
                <w:rFonts w:ascii="Calibri" w:eastAsia="Times New Roman" w:hAnsi="Calibri" w:cs="Times New Roman"/>
                <w:b/>
                <w:color w:val="000000"/>
              </w:rPr>
              <w:t>Note: Unlike conventional timing alignment procedures, it is not necessary to align the gold links on the timing chain.</w:t>
            </w:r>
          </w:p>
          <w:p w:rsidR="00F751F3" w:rsidRDefault="00F751F3" w:rsidP="00F65D57">
            <w:pPr>
              <w:ind w:right="5"/>
              <w:jc w:val="both"/>
              <w:rPr>
                <w:rFonts w:ascii="Calibri" w:eastAsia="Times New Roman" w:hAnsi="Calibri" w:cs="Times New Roman"/>
                <w:color w:val="000000"/>
              </w:rPr>
            </w:pPr>
          </w:p>
        </w:tc>
      </w:tr>
      <w:tr w:rsidR="00F751F3" w:rsidTr="00D5343C">
        <w:tc>
          <w:tcPr>
            <w:tcW w:w="4450" w:type="dxa"/>
            <w:tcBorders>
              <w:top w:val="nil"/>
              <w:left w:val="nil"/>
              <w:bottom w:val="nil"/>
              <w:right w:val="nil"/>
            </w:tcBorders>
          </w:tcPr>
          <w:p w:rsidR="00F751F3" w:rsidRDefault="00F751F3" w:rsidP="00F65D57">
            <w:pPr>
              <w:ind w:right="5"/>
              <w:jc w:val="center"/>
              <w:rPr>
                <w:rFonts w:ascii="Calibri" w:eastAsia="Times New Roman" w:hAnsi="Calibri" w:cs="Times New Roman"/>
                <w:color w:val="000000"/>
              </w:rPr>
            </w:pPr>
            <w:r>
              <w:rPr>
                <w:rFonts w:ascii="Calibri" w:eastAsia="Times New Roman" w:hAnsi="Calibri" w:cs="Times New Roman"/>
                <w:color w:val="000000"/>
              </w:rPr>
              <w:t>Figure 10</w:t>
            </w:r>
          </w:p>
        </w:tc>
        <w:tc>
          <w:tcPr>
            <w:tcW w:w="5725" w:type="dxa"/>
            <w:tcBorders>
              <w:top w:val="nil"/>
              <w:left w:val="nil"/>
              <w:bottom w:val="nil"/>
              <w:right w:val="nil"/>
            </w:tcBorders>
          </w:tcPr>
          <w:p w:rsidR="00F751F3" w:rsidRDefault="00F751F3" w:rsidP="00F65D57">
            <w:pPr>
              <w:ind w:right="5"/>
              <w:jc w:val="both"/>
              <w:rPr>
                <w:rFonts w:ascii="Calibri" w:eastAsia="Times New Roman" w:hAnsi="Calibri" w:cs="Times New Roman"/>
                <w:color w:val="000000"/>
              </w:rPr>
            </w:pPr>
          </w:p>
        </w:tc>
      </w:tr>
      <w:tr w:rsidR="00F751F3" w:rsidTr="00D5343C">
        <w:tc>
          <w:tcPr>
            <w:tcW w:w="4450" w:type="dxa"/>
            <w:tcBorders>
              <w:top w:val="nil"/>
              <w:left w:val="nil"/>
              <w:bottom w:val="nil"/>
              <w:right w:val="nil"/>
            </w:tcBorders>
          </w:tcPr>
          <w:p w:rsidR="00F751F3" w:rsidRDefault="00F751F3" w:rsidP="00F65D57">
            <w:pPr>
              <w:ind w:right="5"/>
              <w:jc w:val="center"/>
              <w:rPr>
                <w:rFonts w:ascii="Calibri" w:eastAsia="Times New Roman" w:hAnsi="Calibri" w:cs="Times New Roman"/>
                <w:color w:val="000000"/>
              </w:rPr>
            </w:pPr>
            <w:r w:rsidRPr="00F751F3">
              <w:rPr>
                <w:rFonts w:ascii="Calibri" w:eastAsia="Times New Roman" w:hAnsi="Calibri" w:cs="Times New Roman"/>
                <w:noProof/>
                <w:color w:val="000000"/>
              </w:rPr>
              <w:lastRenderedPageBreak/>
              <w:drawing>
                <wp:inline distT="0" distB="0" distL="0" distR="0">
                  <wp:extent cx="2461260" cy="1859280"/>
                  <wp:effectExtent l="19050" t="0" r="0" b="0"/>
                  <wp:docPr id="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a:stretch>
                            <a:fillRect/>
                          </a:stretch>
                        </pic:blipFill>
                        <pic:spPr bwMode="auto">
                          <a:xfrm>
                            <a:off x="0" y="0"/>
                            <a:ext cx="2461260" cy="1859280"/>
                          </a:xfrm>
                          <a:prstGeom prst="rect">
                            <a:avLst/>
                          </a:prstGeom>
                          <a:noFill/>
                        </pic:spPr>
                      </pic:pic>
                    </a:graphicData>
                  </a:graphic>
                </wp:inline>
              </w:drawing>
            </w:r>
          </w:p>
        </w:tc>
        <w:tc>
          <w:tcPr>
            <w:tcW w:w="5725" w:type="dxa"/>
            <w:tcBorders>
              <w:top w:val="nil"/>
              <w:left w:val="nil"/>
              <w:bottom w:val="nil"/>
              <w:right w:val="nil"/>
            </w:tcBorders>
          </w:tcPr>
          <w:p w:rsidR="00F751F3" w:rsidRDefault="00F751F3" w:rsidP="00F65D57">
            <w:pPr>
              <w:ind w:right="5"/>
              <w:jc w:val="both"/>
              <w:rPr>
                <w:rFonts w:ascii="Calibri" w:eastAsia="Times New Roman" w:hAnsi="Calibri" w:cs="Times New Roman"/>
                <w:color w:val="000000"/>
              </w:rPr>
            </w:pPr>
            <w:r>
              <w:rPr>
                <w:rFonts w:ascii="Calibri" w:eastAsia="Times New Roman" w:hAnsi="Calibri" w:cs="Times New Roman"/>
                <w:color w:val="000000"/>
              </w:rPr>
              <w:t>Refer to Figure 11:</w:t>
            </w:r>
          </w:p>
          <w:p w:rsidR="00F751F3" w:rsidRPr="00F751F3" w:rsidRDefault="00F751F3" w:rsidP="00F751F3">
            <w:pPr>
              <w:pStyle w:val="ListParagraph"/>
              <w:numPr>
                <w:ilvl w:val="0"/>
                <w:numId w:val="1"/>
              </w:numPr>
              <w:ind w:left="409" w:right="5"/>
              <w:jc w:val="both"/>
              <w:rPr>
                <w:rFonts w:ascii="Calibri" w:eastAsia="Times New Roman" w:hAnsi="Calibri" w:cs="Times New Roman"/>
                <w:color w:val="000000"/>
              </w:rPr>
            </w:pPr>
            <w:r w:rsidRPr="00F751F3">
              <w:rPr>
                <w:rFonts w:ascii="Calibri" w:eastAsia="Times New Roman" w:hAnsi="Calibri" w:cs="Times New Roman"/>
                <w:color w:val="000000"/>
              </w:rPr>
              <w:t>If not already present, scribe permanent reference marks on the camshaft sprockets and crankshaft pulley to ensure proper alignment during reassembly.</w:t>
            </w:r>
          </w:p>
          <w:p w:rsidR="00F751F3" w:rsidRDefault="00F751F3" w:rsidP="00F65D57">
            <w:pPr>
              <w:ind w:right="5"/>
              <w:jc w:val="both"/>
              <w:rPr>
                <w:rFonts w:ascii="Calibri" w:eastAsia="Times New Roman" w:hAnsi="Calibri" w:cs="Times New Roman"/>
                <w:color w:val="000000"/>
              </w:rPr>
            </w:pPr>
          </w:p>
        </w:tc>
      </w:tr>
      <w:tr w:rsidR="00F751F3" w:rsidTr="00D5343C">
        <w:tc>
          <w:tcPr>
            <w:tcW w:w="4450" w:type="dxa"/>
            <w:tcBorders>
              <w:top w:val="nil"/>
              <w:left w:val="nil"/>
              <w:bottom w:val="nil"/>
              <w:right w:val="nil"/>
            </w:tcBorders>
          </w:tcPr>
          <w:p w:rsidR="00F751F3" w:rsidRDefault="00F751F3" w:rsidP="00F65D57">
            <w:pPr>
              <w:ind w:right="5"/>
              <w:jc w:val="center"/>
              <w:rPr>
                <w:rFonts w:ascii="Calibri" w:eastAsia="Times New Roman" w:hAnsi="Calibri" w:cs="Times New Roman"/>
                <w:color w:val="000000"/>
              </w:rPr>
            </w:pPr>
            <w:r>
              <w:rPr>
                <w:rFonts w:ascii="Calibri" w:eastAsia="Times New Roman" w:hAnsi="Calibri" w:cs="Times New Roman"/>
                <w:color w:val="000000"/>
              </w:rPr>
              <w:t>Figure 11</w:t>
            </w:r>
          </w:p>
        </w:tc>
        <w:tc>
          <w:tcPr>
            <w:tcW w:w="5725" w:type="dxa"/>
            <w:tcBorders>
              <w:top w:val="nil"/>
              <w:left w:val="nil"/>
              <w:bottom w:val="nil"/>
              <w:right w:val="nil"/>
            </w:tcBorders>
          </w:tcPr>
          <w:p w:rsidR="00F751F3" w:rsidRDefault="00F751F3" w:rsidP="00F65D57">
            <w:pPr>
              <w:ind w:right="5"/>
              <w:jc w:val="both"/>
              <w:rPr>
                <w:rFonts w:ascii="Calibri" w:eastAsia="Times New Roman" w:hAnsi="Calibri" w:cs="Times New Roman"/>
                <w:color w:val="000000"/>
              </w:rPr>
            </w:pPr>
          </w:p>
        </w:tc>
      </w:tr>
      <w:tr w:rsidR="00F751F3" w:rsidTr="00D5343C">
        <w:tc>
          <w:tcPr>
            <w:tcW w:w="4450" w:type="dxa"/>
            <w:tcBorders>
              <w:top w:val="nil"/>
              <w:left w:val="nil"/>
              <w:bottom w:val="nil"/>
              <w:right w:val="nil"/>
            </w:tcBorders>
          </w:tcPr>
          <w:p w:rsidR="00F751F3" w:rsidRDefault="00F751F3" w:rsidP="00F65D57">
            <w:pPr>
              <w:ind w:right="5"/>
              <w:jc w:val="center"/>
              <w:rPr>
                <w:rFonts w:ascii="Calibri" w:eastAsia="Times New Roman" w:hAnsi="Calibri" w:cs="Times New Roman"/>
                <w:color w:val="000000"/>
              </w:rPr>
            </w:pPr>
            <w:r w:rsidRPr="00F751F3">
              <w:rPr>
                <w:rFonts w:ascii="Calibri" w:eastAsia="Times New Roman" w:hAnsi="Calibri" w:cs="Times New Roman"/>
                <w:noProof/>
                <w:color w:val="000000"/>
              </w:rPr>
              <w:drawing>
                <wp:inline distT="0" distB="0" distL="0" distR="0">
                  <wp:extent cx="2423160" cy="3396738"/>
                  <wp:effectExtent l="19050" t="0" r="0" b="0"/>
                  <wp:docPr id="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2423160" cy="3396738"/>
                          </a:xfrm>
                          <a:prstGeom prst="rect">
                            <a:avLst/>
                          </a:prstGeom>
                          <a:noFill/>
                        </pic:spPr>
                      </pic:pic>
                    </a:graphicData>
                  </a:graphic>
                </wp:inline>
              </w:drawing>
            </w:r>
          </w:p>
        </w:tc>
        <w:tc>
          <w:tcPr>
            <w:tcW w:w="5725" w:type="dxa"/>
            <w:tcBorders>
              <w:top w:val="nil"/>
              <w:left w:val="nil"/>
              <w:bottom w:val="nil"/>
              <w:right w:val="nil"/>
            </w:tcBorders>
          </w:tcPr>
          <w:p w:rsidR="00F751F3" w:rsidRPr="00D620FC" w:rsidRDefault="00F751F3" w:rsidP="00F751F3">
            <w:pPr>
              <w:ind w:right="5"/>
              <w:jc w:val="both"/>
              <w:rPr>
                <w:rFonts w:ascii="Calibri" w:eastAsia="Times New Roman" w:hAnsi="Calibri" w:cs="Times New Roman"/>
                <w:color w:val="000000"/>
              </w:rPr>
            </w:pPr>
            <w:r>
              <w:rPr>
                <w:rFonts w:ascii="Calibri" w:eastAsia="Times New Roman" w:hAnsi="Calibri" w:cs="Times New Roman"/>
                <w:color w:val="000000"/>
              </w:rPr>
              <w:t>Refer to Figure 12:</w:t>
            </w:r>
          </w:p>
          <w:p w:rsidR="00F751F3" w:rsidRPr="00F751F3" w:rsidRDefault="00F751F3" w:rsidP="00724125">
            <w:pPr>
              <w:pStyle w:val="ListParagraph"/>
              <w:numPr>
                <w:ilvl w:val="0"/>
                <w:numId w:val="1"/>
              </w:numPr>
              <w:ind w:left="409" w:right="5"/>
              <w:jc w:val="both"/>
              <w:rPr>
                <w:rFonts w:ascii="Calibri" w:eastAsia="Times New Roman" w:hAnsi="Calibri" w:cs="Times New Roman"/>
                <w:color w:val="000000"/>
              </w:rPr>
            </w:pPr>
            <w:r w:rsidRPr="00F751F3">
              <w:rPr>
                <w:rFonts w:ascii="Calibri" w:eastAsia="Times New Roman" w:hAnsi="Calibri" w:cs="Times New Roman"/>
                <w:color w:val="000000"/>
              </w:rPr>
              <w:t xml:space="preserve">Remove the timing chain access cover (OHT </w:t>
            </w:r>
            <w:proofErr w:type="spellStart"/>
            <w:r w:rsidRPr="00F751F3">
              <w:rPr>
                <w:rFonts w:ascii="Calibri" w:eastAsia="Times New Roman" w:hAnsi="Calibri" w:cs="Times New Roman"/>
                <w:color w:val="000000"/>
              </w:rPr>
              <w:t>p/n</w:t>
            </w:r>
            <w:proofErr w:type="spellEnd"/>
            <w:r w:rsidR="00724125">
              <w:rPr>
                <w:rFonts w:ascii="Calibri" w:eastAsia="Times New Roman" w:hAnsi="Calibri" w:cs="Times New Roman"/>
                <w:color w:val="000000"/>
              </w:rPr>
              <w:t xml:space="preserve"> </w:t>
            </w:r>
            <w:r w:rsidR="00B90252">
              <w:rPr>
                <w:rFonts w:ascii="Calibri" w:eastAsia="Times New Roman" w:hAnsi="Calibri" w:cs="Times New Roman"/>
                <w:color w:val="000000"/>
              </w:rPr>
              <w:t>IVB003-3</w:t>
            </w:r>
            <w:r w:rsidRPr="00F751F3">
              <w:rPr>
                <w:rFonts w:ascii="Calibri" w:eastAsia="Times New Roman" w:hAnsi="Calibri" w:cs="Times New Roman"/>
                <w:color w:val="000000"/>
              </w:rPr>
              <w:t>)</w:t>
            </w:r>
            <w:r w:rsidR="00B90252">
              <w:rPr>
                <w:rFonts w:ascii="Calibri" w:eastAsia="Times New Roman" w:hAnsi="Calibri" w:cs="Times New Roman"/>
                <w:color w:val="000000"/>
              </w:rPr>
              <w:t xml:space="preserve"> and gasket (OHT </w:t>
            </w:r>
            <w:proofErr w:type="spellStart"/>
            <w:r w:rsidR="00B90252">
              <w:rPr>
                <w:rFonts w:ascii="Calibri" w:eastAsia="Times New Roman" w:hAnsi="Calibri" w:cs="Times New Roman"/>
                <w:color w:val="000000"/>
              </w:rPr>
              <w:t>p/n</w:t>
            </w:r>
            <w:proofErr w:type="spellEnd"/>
            <w:r w:rsidR="00B90252">
              <w:rPr>
                <w:rFonts w:ascii="Calibri" w:eastAsia="Times New Roman" w:hAnsi="Calibri" w:cs="Times New Roman"/>
                <w:color w:val="000000"/>
              </w:rPr>
              <w:t xml:space="preserve"> </w:t>
            </w:r>
            <w:r w:rsidR="00282194">
              <w:rPr>
                <w:rFonts w:ascii="Calibri" w:eastAsia="Times New Roman" w:hAnsi="Calibri" w:cs="Times New Roman"/>
                <w:color w:val="000000"/>
              </w:rPr>
              <w:t>IVB003-4)</w:t>
            </w:r>
            <w:r w:rsidRPr="00F751F3">
              <w:rPr>
                <w:rFonts w:ascii="Calibri" w:eastAsia="Times New Roman" w:hAnsi="Calibri" w:cs="Times New Roman"/>
                <w:color w:val="000000"/>
              </w:rPr>
              <w:t xml:space="preserve"> from the </w:t>
            </w:r>
            <w:r>
              <w:rPr>
                <w:rFonts w:ascii="Calibri" w:eastAsia="Times New Roman" w:hAnsi="Calibri" w:cs="Times New Roman"/>
                <w:color w:val="000000"/>
              </w:rPr>
              <w:t xml:space="preserve">OHT </w:t>
            </w:r>
            <w:r w:rsidRPr="00F751F3">
              <w:rPr>
                <w:rFonts w:ascii="Calibri" w:eastAsia="Times New Roman" w:hAnsi="Calibri" w:cs="Times New Roman"/>
                <w:color w:val="000000"/>
              </w:rPr>
              <w:t xml:space="preserve">front cover (OHT </w:t>
            </w:r>
            <w:proofErr w:type="spellStart"/>
            <w:r w:rsidRPr="00F751F3">
              <w:rPr>
                <w:rFonts w:ascii="Calibri" w:eastAsia="Times New Roman" w:hAnsi="Calibri" w:cs="Times New Roman"/>
                <w:color w:val="000000"/>
              </w:rPr>
              <w:t>p/n</w:t>
            </w:r>
            <w:proofErr w:type="spellEnd"/>
            <w:r>
              <w:rPr>
                <w:rFonts w:ascii="Calibri" w:eastAsia="Times New Roman" w:hAnsi="Calibri" w:cs="Times New Roman"/>
                <w:color w:val="000000"/>
              </w:rPr>
              <w:t xml:space="preserve"> OHTIVB-003-1</w:t>
            </w:r>
            <w:r w:rsidRPr="00F751F3">
              <w:rPr>
                <w:rFonts w:ascii="Calibri" w:eastAsia="Times New Roman" w:hAnsi="Calibri" w:cs="Times New Roman"/>
                <w:color w:val="000000"/>
              </w:rPr>
              <w:t xml:space="preserve">).  Insert a wedge (A) between the chain </w:t>
            </w:r>
            <w:proofErr w:type="spellStart"/>
            <w:r w:rsidRPr="00F751F3">
              <w:rPr>
                <w:rFonts w:ascii="Calibri" w:eastAsia="Times New Roman" w:hAnsi="Calibri" w:cs="Times New Roman"/>
                <w:color w:val="000000"/>
              </w:rPr>
              <w:t>tensioner</w:t>
            </w:r>
            <w:proofErr w:type="spellEnd"/>
            <w:r>
              <w:rPr>
                <w:rFonts w:ascii="Calibri" w:eastAsia="Times New Roman" w:hAnsi="Calibri" w:cs="Times New Roman"/>
                <w:color w:val="000000"/>
              </w:rPr>
              <w:t xml:space="preserve"> arm</w:t>
            </w:r>
            <w:r w:rsidRPr="00F751F3">
              <w:rPr>
                <w:rFonts w:ascii="Calibri" w:eastAsia="Times New Roman" w:hAnsi="Calibri" w:cs="Times New Roman"/>
                <w:color w:val="000000"/>
              </w:rPr>
              <w:t xml:space="preserve"> (B)</w:t>
            </w:r>
            <w:r>
              <w:rPr>
                <w:rFonts w:ascii="Calibri" w:eastAsia="Times New Roman" w:hAnsi="Calibri" w:cs="Times New Roman"/>
                <w:color w:val="000000"/>
              </w:rPr>
              <w:t xml:space="preserve"> and chain </w:t>
            </w:r>
            <w:proofErr w:type="spellStart"/>
            <w:r>
              <w:rPr>
                <w:rFonts w:ascii="Calibri" w:eastAsia="Times New Roman" w:hAnsi="Calibri" w:cs="Times New Roman"/>
                <w:color w:val="000000"/>
              </w:rPr>
              <w:t>tensioner</w:t>
            </w:r>
            <w:proofErr w:type="spellEnd"/>
            <w:r>
              <w:rPr>
                <w:rFonts w:ascii="Calibri" w:eastAsia="Times New Roman" w:hAnsi="Calibri" w:cs="Times New Roman"/>
                <w:color w:val="000000"/>
              </w:rPr>
              <w:t xml:space="preserve"> guide</w:t>
            </w:r>
            <w:r w:rsidRPr="00F751F3">
              <w:rPr>
                <w:rFonts w:ascii="Calibri" w:eastAsia="Times New Roman" w:hAnsi="Calibri" w:cs="Times New Roman"/>
                <w:color w:val="000000"/>
              </w:rPr>
              <w:t>.  Push the wedge down, making sure that it is firmly in place</w:t>
            </w:r>
            <w:r>
              <w:rPr>
                <w:rFonts w:ascii="Calibri" w:eastAsia="Times New Roman" w:hAnsi="Calibri" w:cs="Times New Roman"/>
                <w:color w:val="000000"/>
              </w:rPr>
              <w:t xml:space="preserve">, preventing the chain </w:t>
            </w:r>
            <w:proofErr w:type="spellStart"/>
            <w:r>
              <w:rPr>
                <w:rFonts w:ascii="Calibri" w:eastAsia="Times New Roman" w:hAnsi="Calibri" w:cs="Times New Roman"/>
                <w:color w:val="000000"/>
              </w:rPr>
              <w:t>tensioner</w:t>
            </w:r>
            <w:proofErr w:type="spellEnd"/>
            <w:r>
              <w:rPr>
                <w:rFonts w:ascii="Calibri" w:eastAsia="Times New Roman" w:hAnsi="Calibri" w:cs="Times New Roman"/>
                <w:color w:val="000000"/>
              </w:rPr>
              <w:t xml:space="preserve"> arm from collapsing onto the guide.</w:t>
            </w:r>
          </w:p>
        </w:tc>
      </w:tr>
      <w:tr w:rsidR="00F751F3" w:rsidTr="00D5343C">
        <w:tc>
          <w:tcPr>
            <w:tcW w:w="4450" w:type="dxa"/>
            <w:tcBorders>
              <w:top w:val="nil"/>
              <w:left w:val="nil"/>
              <w:bottom w:val="nil"/>
              <w:right w:val="nil"/>
            </w:tcBorders>
          </w:tcPr>
          <w:p w:rsidR="00F751F3" w:rsidRDefault="00F751F3" w:rsidP="00F65D57">
            <w:pPr>
              <w:ind w:right="5"/>
              <w:jc w:val="center"/>
              <w:rPr>
                <w:rFonts w:ascii="Calibri" w:eastAsia="Times New Roman" w:hAnsi="Calibri" w:cs="Times New Roman"/>
                <w:color w:val="000000"/>
              </w:rPr>
            </w:pPr>
            <w:r>
              <w:rPr>
                <w:rFonts w:ascii="Calibri" w:eastAsia="Times New Roman" w:hAnsi="Calibri" w:cs="Times New Roman"/>
                <w:color w:val="000000"/>
              </w:rPr>
              <w:t>Figure 12</w:t>
            </w:r>
          </w:p>
        </w:tc>
        <w:tc>
          <w:tcPr>
            <w:tcW w:w="5725" w:type="dxa"/>
            <w:tcBorders>
              <w:top w:val="nil"/>
              <w:left w:val="nil"/>
              <w:bottom w:val="nil"/>
              <w:right w:val="nil"/>
            </w:tcBorders>
          </w:tcPr>
          <w:p w:rsidR="00F751F3" w:rsidRDefault="00F751F3" w:rsidP="00F65D57">
            <w:pPr>
              <w:ind w:right="5"/>
              <w:jc w:val="both"/>
              <w:rPr>
                <w:rFonts w:ascii="Calibri" w:eastAsia="Times New Roman" w:hAnsi="Calibri" w:cs="Times New Roman"/>
                <w:color w:val="000000"/>
              </w:rPr>
            </w:pPr>
          </w:p>
        </w:tc>
      </w:tr>
    </w:tbl>
    <w:p w:rsidR="00F65D57" w:rsidRPr="00F65D57" w:rsidRDefault="00F65D57" w:rsidP="00F65D57">
      <w:pPr>
        <w:spacing w:after="0" w:line="240" w:lineRule="auto"/>
        <w:rPr>
          <w:rFonts w:ascii="Calibri" w:eastAsia="Times New Roman" w:hAnsi="Calibri" w:cs="Times New Roman"/>
          <w:b/>
          <w:color w:val="000000"/>
        </w:rPr>
      </w:pPr>
      <w:r>
        <w:rPr>
          <w:rFonts w:ascii="Calibri" w:eastAsia="Times New Roman" w:hAnsi="Calibri" w:cs="Times New Roman"/>
          <w:color w:val="000000"/>
        </w:rPr>
        <w:br w:type="page"/>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51"/>
        <w:gridCol w:w="5737"/>
      </w:tblGrid>
      <w:tr w:rsidR="00F65D57" w:rsidTr="00B03FAF">
        <w:tc>
          <w:tcPr>
            <w:tcW w:w="4451" w:type="dxa"/>
            <w:vAlign w:val="bottom"/>
          </w:tcPr>
          <w:p w:rsidR="00F65D57" w:rsidRDefault="00F65D57" w:rsidP="00B03FAF">
            <w:pPr>
              <w:ind w:right="5"/>
              <w:jc w:val="center"/>
              <w:rPr>
                <w:rFonts w:ascii="Calibri" w:eastAsia="Times New Roman" w:hAnsi="Calibri" w:cs="Times New Roman"/>
                <w:color w:val="000000"/>
              </w:rPr>
            </w:pPr>
            <w:r>
              <w:rPr>
                <w:rFonts w:ascii="Calibri" w:eastAsia="Times New Roman" w:hAnsi="Calibri" w:cs="Times New Roman"/>
                <w:noProof/>
                <w:color w:val="000000"/>
              </w:rPr>
              <w:lastRenderedPageBreak/>
              <w:drawing>
                <wp:inline distT="0" distB="0" distL="0" distR="0">
                  <wp:extent cx="2423160" cy="2085025"/>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2423160" cy="2085025"/>
                          </a:xfrm>
                          <a:prstGeom prst="rect">
                            <a:avLst/>
                          </a:prstGeom>
                          <a:noFill/>
                        </pic:spPr>
                      </pic:pic>
                    </a:graphicData>
                  </a:graphic>
                </wp:inline>
              </w:drawing>
            </w:r>
          </w:p>
        </w:tc>
        <w:tc>
          <w:tcPr>
            <w:tcW w:w="5737" w:type="dxa"/>
          </w:tcPr>
          <w:p w:rsidR="004048A6" w:rsidRPr="004048A6" w:rsidRDefault="004048A6" w:rsidP="00F65D57">
            <w:pPr>
              <w:ind w:right="5"/>
              <w:jc w:val="both"/>
              <w:rPr>
                <w:rFonts w:ascii="Calibri" w:eastAsia="Times New Roman" w:hAnsi="Calibri" w:cs="Times New Roman"/>
                <w:b/>
                <w:color w:val="000000"/>
                <w:u w:val="single"/>
              </w:rPr>
            </w:pPr>
            <w:r>
              <w:rPr>
                <w:rFonts w:ascii="Calibri" w:eastAsia="Times New Roman" w:hAnsi="Calibri" w:cs="Times New Roman"/>
                <w:b/>
                <w:color w:val="000000"/>
                <w:u w:val="single"/>
              </w:rPr>
              <w:t xml:space="preserve">Removing </w:t>
            </w:r>
            <w:r w:rsidR="00FF30F1">
              <w:rPr>
                <w:rFonts w:ascii="Calibri" w:eastAsia="Times New Roman" w:hAnsi="Calibri" w:cs="Times New Roman"/>
                <w:b/>
                <w:color w:val="000000"/>
                <w:u w:val="single"/>
              </w:rPr>
              <w:t xml:space="preserve">exhaust </w:t>
            </w:r>
            <w:r>
              <w:rPr>
                <w:rFonts w:ascii="Calibri" w:eastAsia="Times New Roman" w:hAnsi="Calibri" w:cs="Times New Roman"/>
                <w:b/>
                <w:color w:val="000000"/>
                <w:u w:val="single"/>
              </w:rPr>
              <w:t>camshaft sprocket bolts</w:t>
            </w:r>
          </w:p>
          <w:p w:rsidR="00F65D57" w:rsidRDefault="00F65D57" w:rsidP="00F65D57">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5C2EC5">
              <w:rPr>
                <w:rFonts w:ascii="Calibri" w:eastAsia="Times New Roman" w:hAnsi="Calibri" w:cs="Times New Roman"/>
                <w:color w:val="000000"/>
              </w:rPr>
              <w:t>13</w:t>
            </w:r>
            <w:r>
              <w:rPr>
                <w:rFonts w:ascii="Calibri" w:eastAsia="Times New Roman" w:hAnsi="Calibri" w:cs="Times New Roman"/>
                <w:color w:val="000000"/>
              </w:rPr>
              <w:t>:</w:t>
            </w:r>
          </w:p>
          <w:p w:rsidR="004048A6" w:rsidRDefault="00F65D57" w:rsidP="00F751F3">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Hold the camshaft in position with an adjustable wrench.  Tighten the wrench jaws on the 20 mm wrench flats located in the middle of the camshaft (A).  </w:t>
            </w:r>
          </w:p>
          <w:p w:rsidR="00F751F3" w:rsidRDefault="00F751F3" w:rsidP="00F751F3">
            <w:pPr>
              <w:pStyle w:val="ListParagraph"/>
              <w:ind w:left="409" w:right="5"/>
              <w:jc w:val="both"/>
              <w:rPr>
                <w:rFonts w:ascii="Calibri" w:eastAsia="Times New Roman" w:hAnsi="Calibri" w:cs="Times New Roman"/>
                <w:color w:val="000000"/>
              </w:rPr>
            </w:pPr>
            <w:r w:rsidRPr="00F65D57">
              <w:rPr>
                <w:rFonts w:ascii="Calibri" w:eastAsia="Times New Roman" w:hAnsi="Calibri" w:cs="Times New Roman"/>
                <w:b/>
                <w:color w:val="000000"/>
              </w:rPr>
              <w:t>Note:</w:t>
            </w:r>
            <w:r>
              <w:rPr>
                <w:rFonts w:ascii="Calibri" w:eastAsia="Times New Roman" w:hAnsi="Calibri" w:cs="Times New Roman"/>
                <w:b/>
                <w:color w:val="000000"/>
              </w:rPr>
              <w:t xml:space="preserve">  Do not loosen or tighten camshaft sprocket bolts using only the timing chain to prevent the sprocket from rotating.</w:t>
            </w:r>
          </w:p>
          <w:p w:rsidR="003E6B4A" w:rsidRDefault="003E6B4A" w:rsidP="003E6B4A">
            <w:pPr>
              <w:pStyle w:val="ListParagraph"/>
              <w:ind w:left="409" w:right="5"/>
              <w:jc w:val="both"/>
              <w:rPr>
                <w:rFonts w:ascii="Calibri" w:eastAsia="Times New Roman" w:hAnsi="Calibri" w:cs="Times New Roman"/>
                <w:color w:val="000000"/>
              </w:rPr>
            </w:pPr>
          </w:p>
          <w:p w:rsidR="00F751F3" w:rsidRDefault="004048A6" w:rsidP="00F751F3">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While holding the use an open-ended wrench or a crow’s foot wrench attachment (B) to loosen the camshaft sprocket bolt.  Take care not to damage the front cover sealing surfaces.</w:t>
            </w:r>
          </w:p>
          <w:p w:rsidR="00FF30F1" w:rsidRPr="00F751F3" w:rsidRDefault="00FF30F1" w:rsidP="00F751F3">
            <w:pPr>
              <w:pStyle w:val="ListParagraph"/>
              <w:ind w:left="409" w:right="5"/>
              <w:jc w:val="both"/>
              <w:rPr>
                <w:rFonts w:ascii="Calibri" w:eastAsia="Times New Roman" w:hAnsi="Calibri" w:cs="Times New Roman"/>
                <w:color w:val="000000"/>
              </w:rPr>
            </w:pPr>
            <w:r w:rsidRPr="00F751F3">
              <w:rPr>
                <w:rFonts w:ascii="Calibri" w:eastAsia="Times New Roman" w:hAnsi="Calibri" w:cs="Times New Roman"/>
                <w:b/>
                <w:color w:val="000000"/>
              </w:rPr>
              <w:t>Note: Do not remove camshaft sprocket bolts from the intake camshaft.</w:t>
            </w:r>
          </w:p>
        </w:tc>
      </w:tr>
      <w:tr w:rsidR="00F65D57" w:rsidTr="00B03FAF">
        <w:tc>
          <w:tcPr>
            <w:tcW w:w="4451" w:type="dxa"/>
            <w:vAlign w:val="bottom"/>
          </w:tcPr>
          <w:p w:rsidR="00F65D57" w:rsidRDefault="00F65D57" w:rsidP="00B03FAF">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F751F3">
              <w:rPr>
                <w:rFonts w:ascii="Calibri" w:eastAsia="Times New Roman" w:hAnsi="Calibri" w:cs="Times New Roman"/>
                <w:color w:val="000000"/>
              </w:rPr>
              <w:t>13</w:t>
            </w:r>
          </w:p>
        </w:tc>
        <w:tc>
          <w:tcPr>
            <w:tcW w:w="5737" w:type="dxa"/>
          </w:tcPr>
          <w:p w:rsidR="00F65D57" w:rsidRDefault="00F65D57" w:rsidP="00F65D57">
            <w:pPr>
              <w:ind w:right="5"/>
              <w:jc w:val="both"/>
              <w:rPr>
                <w:rFonts w:ascii="Calibri" w:eastAsia="Times New Roman" w:hAnsi="Calibri" w:cs="Times New Roman"/>
                <w:color w:val="000000"/>
              </w:rPr>
            </w:pPr>
          </w:p>
        </w:tc>
      </w:tr>
      <w:tr w:rsidR="00F65D57" w:rsidTr="00B03FAF">
        <w:tc>
          <w:tcPr>
            <w:tcW w:w="4451" w:type="dxa"/>
            <w:vAlign w:val="bottom"/>
          </w:tcPr>
          <w:p w:rsidR="00F65D57" w:rsidRDefault="00F751F3" w:rsidP="00B03FAF">
            <w:pPr>
              <w:ind w:right="5"/>
              <w:jc w:val="center"/>
              <w:rPr>
                <w:rFonts w:ascii="Calibri" w:eastAsia="Times New Roman" w:hAnsi="Calibri" w:cs="Times New Roman"/>
                <w:color w:val="000000"/>
              </w:rPr>
            </w:pPr>
            <w:r w:rsidRPr="00F751F3">
              <w:rPr>
                <w:rFonts w:ascii="Calibri" w:eastAsia="Times New Roman" w:hAnsi="Calibri" w:cs="Times New Roman"/>
                <w:noProof/>
                <w:color w:val="000000"/>
              </w:rPr>
              <w:drawing>
                <wp:inline distT="0" distB="0" distL="0" distR="0">
                  <wp:extent cx="2461260" cy="1859280"/>
                  <wp:effectExtent l="19050" t="0" r="0" b="0"/>
                  <wp:docPr id="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a:stretch>
                            <a:fillRect/>
                          </a:stretch>
                        </pic:blipFill>
                        <pic:spPr bwMode="auto">
                          <a:xfrm>
                            <a:off x="0" y="0"/>
                            <a:ext cx="2461260" cy="1859280"/>
                          </a:xfrm>
                          <a:prstGeom prst="rect">
                            <a:avLst/>
                          </a:prstGeom>
                          <a:noFill/>
                        </pic:spPr>
                      </pic:pic>
                    </a:graphicData>
                  </a:graphic>
                </wp:inline>
              </w:drawing>
            </w:r>
          </w:p>
        </w:tc>
        <w:tc>
          <w:tcPr>
            <w:tcW w:w="5737" w:type="dxa"/>
          </w:tcPr>
          <w:p w:rsidR="004048A6" w:rsidRPr="004048A6" w:rsidRDefault="004048A6" w:rsidP="00F65D57">
            <w:pPr>
              <w:ind w:right="5"/>
              <w:jc w:val="both"/>
              <w:rPr>
                <w:rFonts w:ascii="Calibri" w:eastAsia="Times New Roman" w:hAnsi="Calibri" w:cs="Times New Roman"/>
                <w:b/>
                <w:color w:val="000000"/>
                <w:u w:val="single"/>
              </w:rPr>
            </w:pPr>
            <w:r>
              <w:rPr>
                <w:rFonts w:ascii="Calibri" w:eastAsia="Times New Roman" w:hAnsi="Calibri" w:cs="Times New Roman"/>
                <w:b/>
                <w:color w:val="000000"/>
                <w:u w:val="single"/>
              </w:rPr>
              <w:t>Removing exhaust camshaft and bearing end caps</w:t>
            </w:r>
          </w:p>
          <w:p w:rsidR="00F65D57" w:rsidRDefault="00F65D57" w:rsidP="00F65D57">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4048A6">
              <w:rPr>
                <w:rFonts w:ascii="Calibri" w:eastAsia="Times New Roman" w:hAnsi="Calibri" w:cs="Times New Roman"/>
                <w:color w:val="000000"/>
              </w:rPr>
              <w:t>1</w:t>
            </w:r>
            <w:r w:rsidR="005C2EC5">
              <w:rPr>
                <w:rFonts w:ascii="Calibri" w:eastAsia="Times New Roman" w:hAnsi="Calibri" w:cs="Times New Roman"/>
                <w:color w:val="000000"/>
              </w:rPr>
              <w:t>4</w:t>
            </w:r>
            <w:r>
              <w:rPr>
                <w:rFonts w:ascii="Calibri" w:eastAsia="Times New Roman" w:hAnsi="Calibri" w:cs="Times New Roman"/>
                <w:color w:val="000000"/>
              </w:rPr>
              <w:t>:</w:t>
            </w:r>
          </w:p>
          <w:p w:rsidR="00F65D57" w:rsidRDefault="004048A6" w:rsidP="00F751F3">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Carefully remove exhaust camshaft bolt and sprocket without dislodging the timing chain wedge.  Carefully </w:t>
            </w:r>
            <w:r w:rsidR="00FF30F1">
              <w:rPr>
                <w:rFonts w:ascii="Calibri" w:eastAsia="Times New Roman" w:hAnsi="Calibri" w:cs="Times New Roman"/>
                <w:color w:val="000000"/>
              </w:rPr>
              <w:t>lay</w:t>
            </w:r>
            <w:r>
              <w:rPr>
                <w:rFonts w:ascii="Calibri" w:eastAsia="Times New Roman" w:hAnsi="Calibri" w:cs="Times New Roman"/>
                <w:color w:val="000000"/>
              </w:rPr>
              <w:t xml:space="preserve"> the chain into the timing cover.</w:t>
            </w:r>
          </w:p>
          <w:p w:rsidR="003E6B4A" w:rsidRDefault="003E6B4A" w:rsidP="003E6B4A">
            <w:pPr>
              <w:pStyle w:val="ListParagraph"/>
              <w:ind w:left="409" w:right="5"/>
              <w:jc w:val="both"/>
              <w:rPr>
                <w:rFonts w:ascii="Calibri" w:eastAsia="Times New Roman" w:hAnsi="Calibri" w:cs="Times New Roman"/>
                <w:color w:val="000000"/>
              </w:rPr>
            </w:pPr>
          </w:p>
          <w:p w:rsidR="00CF7018" w:rsidRDefault="004048A6" w:rsidP="00CF7018">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Loosen </w:t>
            </w:r>
            <w:r w:rsidR="008C5010">
              <w:rPr>
                <w:rFonts w:ascii="Calibri" w:eastAsia="Times New Roman" w:hAnsi="Calibri" w:cs="Times New Roman"/>
                <w:color w:val="000000"/>
              </w:rPr>
              <w:t xml:space="preserve">front </w:t>
            </w:r>
            <w:r w:rsidR="00FF30F1">
              <w:rPr>
                <w:rFonts w:ascii="Calibri" w:eastAsia="Times New Roman" w:hAnsi="Calibri" w:cs="Times New Roman"/>
                <w:color w:val="000000"/>
              </w:rPr>
              <w:t>bearing end cap</w:t>
            </w:r>
            <w:r>
              <w:rPr>
                <w:rFonts w:ascii="Calibri" w:eastAsia="Times New Roman" w:hAnsi="Calibri" w:cs="Times New Roman"/>
                <w:color w:val="000000"/>
              </w:rPr>
              <w:t xml:space="preserve"> bolts with a </w:t>
            </w:r>
            <w:r w:rsidR="00CF7018">
              <w:rPr>
                <w:rFonts w:ascii="Calibri" w:eastAsia="Times New Roman" w:hAnsi="Calibri" w:cs="Times New Roman"/>
                <w:color w:val="000000"/>
              </w:rPr>
              <w:t>12</w:t>
            </w:r>
            <w:r>
              <w:rPr>
                <w:rFonts w:ascii="Calibri" w:eastAsia="Times New Roman" w:hAnsi="Calibri" w:cs="Times New Roman"/>
                <w:color w:val="000000"/>
              </w:rPr>
              <w:t xml:space="preserve"> mm socket </w:t>
            </w:r>
            <w:r w:rsidR="00F751F3">
              <w:rPr>
                <w:rFonts w:ascii="Calibri" w:eastAsia="Times New Roman" w:hAnsi="Calibri" w:cs="Times New Roman"/>
                <w:color w:val="000000"/>
              </w:rPr>
              <w:t>speed handle</w:t>
            </w:r>
            <w:r w:rsidR="00CF7018">
              <w:rPr>
                <w:rFonts w:ascii="Calibri" w:eastAsia="Times New Roman" w:hAnsi="Calibri" w:cs="Times New Roman"/>
                <w:color w:val="000000"/>
              </w:rPr>
              <w:t xml:space="preserve">.  Loosen remaining bearing end cap bolts with a 10 mm socket speed handle </w:t>
            </w:r>
            <w:r w:rsidRPr="00CF7018">
              <w:rPr>
                <w:rFonts w:ascii="Calibri" w:eastAsia="Times New Roman" w:hAnsi="Calibri" w:cs="Times New Roman"/>
                <w:color w:val="000000"/>
              </w:rPr>
              <w:t xml:space="preserve">in the following order: E5, E2, E4, </w:t>
            </w:r>
            <w:proofErr w:type="gramStart"/>
            <w:r w:rsidRPr="00CF7018">
              <w:rPr>
                <w:rFonts w:ascii="Calibri" w:eastAsia="Times New Roman" w:hAnsi="Calibri" w:cs="Times New Roman"/>
                <w:color w:val="000000"/>
              </w:rPr>
              <w:t>E3</w:t>
            </w:r>
            <w:proofErr w:type="gramEnd"/>
            <w:r w:rsidRPr="00CF7018">
              <w:rPr>
                <w:rFonts w:ascii="Calibri" w:eastAsia="Times New Roman" w:hAnsi="Calibri" w:cs="Times New Roman"/>
                <w:color w:val="000000"/>
              </w:rPr>
              <w:t>.</w:t>
            </w:r>
            <w:r w:rsidR="00FF30F1" w:rsidRPr="00CF7018">
              <w:rPr>
                <w:rFonts w:ascii="Calibri" w:eastAsia="Times New Roman" w:hAnsi="Calibri" w:cs="Times New Roman"/>
                <w:color w:val="000000"/>
              </w:rPr>
              <w:t xml:space="preserve">  </w:t>
            </w:r>
          </w:p>
          <w:p w:rsidR="004048A6" w:rsidRPr="00CF7018" w:rsidRDefault="00CF7018" w:rsidP="00CF7018">
            <w:pPr>
              <w:ind w:left="409" w:right="5"/>
              <w:jc w:val="both"/>
              <w:rPr>
                <w:rFonts w:ascii="Calibri" w:eastAsia="Times New Roman" w:hAnsi="Calibri" w:cs="Times New Roman"/>
                <w:b/>
                <w:color w:val="000000"/>
              </w:rPr>
            </w:pPr>
            <w:r w:rsidRPr="00CF7018">
              <w:rPr>
                <w:rFonts w:ascii="Calibri" w:eastAsia="Times New Roman" w:hAnsi="Calibri" w:cs="Times New Roman"/>
                <w:b/>
                <w:color w:val="000000"/>
              </w:rPr>
              <w:t xml:space="preserve">Note: </w:t>
            </w:r>
            <w:r w:rsidR="00FF30F1" w:rsidRPr="00CF7018">
              <w:rPr>
                <w:rFonts w:ascii="Calibri" w:eastAsia="Times New Roman" w:hAnsi="Calibri" w:cs="Times New Roman"/>
                <w:b/>
                <w:color w:val="000000"/>
              </w:rPr>
              <w:t>Only loosen bearing end cap bolts in ¼-turn increments.</w:t>
            </w:r>
          </w:p>
          <w:p w:rsidR="003E6B4A" w:rsidRPr="003E6B4A" w:rsidRDefault="003E6B4A" w:rsidP="003E6B4A">
            <w:pPr>
              <w:ind w:right="5"/>
              <w:jc w:val="both"/>
              <w:rPr>
                <w:rFonts w:ascii="Calibri" w:eastAsia="Times New Roman" w:hAnsi="Calibri" w:cs="Times New Roman"/>
                <w:color w:val="000000"/>
              </w:rPr>
            </w:pPr>
          </w:p>
          <w:p w:rsidR="00FF30F1" w:rsidRPr="00830DF2" w:rsidRDefault="00FF30F1" w:rsidP="00F751F3">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Remove exhaust camshaft and bearing end caps.</w:t>
            </w:r>
          </w:p>
        </w:tc>
      </w:tr>
      <w:tr w:rsidR="00F65D57" w:rsidTr="00B03FAF">
        <w:tc>
          <w:tcPr>
            <w:tcW w:w="4451" w:type="dxa"/>
            <w:vAlign w:val="bottom"/>
          </w:tcPr>
          <w:p w:rsidR="00F65D57" w:rsidRDefault="00F65D57" w:rsidP="00B03FAF">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4048A6">
              <w:rPr>
                <w:rFonts w:ascii="Calibri" w:eastAsia="Times New Roman" w:hAnsi="Calibri" w:cs="Times New Roman"/>
                <w:color w:val="000000"/>
              </w:rPr>
              <w:t>1</w:t>
            </w:r>
            <w:r w:rsidR="00F751F3">
              <w:rPr>
                <w:rFonts w:ascii="Calibri" w:eastAsia="Times New Roman" w:hAnsi="Calibri" w:cs="Times New Roman"/>
                <w:color w:val="000000"/>
              </w:rPr>
              <w:t>4</w:t>
            </w:r>
          </w:p>
        </w:tc>
        <w:tc>
          <w:tcPr>
            <w:tcW w:w="5737" w:type="dxa"/>
          </w:tcPr>
          <w:p w:rsidR="00F65D57" w:rsidRDefault="00F65D57" w:rsidP="00F65D57">
            <w:pPr>
              <w:ind w:right="5"/>
              <w:jc w:val="both"/>
              <w:rPr>
                <w:rFonts w:ascii="Calibri" w:eastAsia="Times New Roman" w:hAnsi="Calibri" w:cs="Times New Roman"/>
                <w:color w:val="000000"/>
              </w:rPr>
            </w:pPr>
          </w:p>
        </w:tc>
      </w:tr>
      <w:tr w:rsidR="00F65D57" w:rsidTr="00B03FAF">
        <w:tc>
          <w:tcPr>
            <w:tcW w:w="4451" w:type="dxa"/>
            <w:vAlign w:val="bottom"/>
          </w:tcPr>
          <w:p w:rsidR="00F65D57" w:rsidRDefault="00F751F3" w:rsidP="00B03FAF">
            <w:pPr>
              <w:ind w:right="5"/>
              <w:jc w:val="center"/>
              <w:rPr>
                <w:rFonts w:ascii="Calibri" w:eastAsia="Times New Roman" w:hAnsi="Calibri" w:cs="Times New Roman"/>
                <w:color w:val="000000"/>
              </w:rPr>
            </w:pPr>
            <w:r w:rsidRPr="00F751F3">
              <w:rPr>
                <w:rFonts w:ascii="Calibri" w:eastAsia="Times New Roman" w:hAnsi="Calibri" w:cs="Times New Roman"/>
                <w:noProof/>
                <w:color w:val="000000"/>
              </w:rPr>
              <w:drawing>
                <wp:inline distT="0" distB="0" distL="0" distR="0">
                  <wp:extent cx="2461260" cy="1859280"/>
                  <wp:effectExtent l="19050" t="0" r="0" b="0"/>
                  <wp:docPr id="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a:stretch>
                            <a:fillRect/>
                          </a:stretch>
                        </pic:blipFill>
                        <pic:spPr bwMode="auto">
                          <a:xfrm>
                            <a:off x="0" y="0"/>
                            <a:ext cx="2461260" cy="1859280"/>
                          </a:xfrm>
                          <a:prstGeom prst="rect">
                            <a:avLst/>
                          </a:prstGeom>
                          <a:noFill/>
                        </pic:spPr>
                      </pic:pic>
                    </a:graphicData>
                  </a:graphic>
                </wp:inline>
              </w:drawing>
            </w:r>
          </w:p>
        </w:tc>
        <w:tc>
          <w:tcPr>
            <w:tcW w:w="5737" w:type="dxa"/>
          </w:tcPr>
          <w:p w:rsidR="00FF30F1" w:rsidRDefault="00FF30F1" w:rsidP="00F65D57">
            <w:pPr>
              <w:ind w:right="5"/>
              <w:jc w:val="both"/>
              <w:rPr>
                <w:rFonts w:ascii="Calibri" w:eastAsia="Times New Roman" w:hAnsi="Calibri" w:cs="Times New Roman"/>
                <w:color w:val="000000"/>
              </w:rPr>
            </w:pPr>
            <w:r>
              <w:rPr>
                <w:rFonts w:ascii="Calibri" w:eastAsia="Times New Roman" w:hAnsi="Calibri" w:cs="Times New Roman"/>
                <w:b/>
                <w:color w:val="000000"/>
                <w:u w:val="single"/>
              </w:rPr>
              <w:t>Removing intake camshaft and bearing end caps</w:t>
            </w:r>
          </w:p>
          <w:p w:rsidR="00F65D57" w:rsidRDefault="00FF30F1" w:rsidP="00F65D57">
            <w:pPr>
              <w:ind w:right="5"/>
              <w:jc w:val="both"/>
              <w:rPr>
                <w:rFonts w:ascii="Calibri" w:eastAsia="Times New Roman" w:hAnsi="Calibri" w:cs="Times New Roman"/>
                <w:color w:val="000000"/>
              </w:rPr>
            </w:pPr>
            <w:r>
              <w:rPr>
                <w:rFonts w:ascii="Calibri" w:eastAsia="Times New Roman" w:hAnsi="Calibri" w:cs="Times New Roman"/>
                <w:color w:val="000000"/>
              </w:rPr>
              <w:t>Refer to Figure 1</w:t>
            </w:r>
            <w:r w:rsidR="005C2EC5">
              <w:rPr>
                <w:rFonts w:ascii="Calibri" w:eastAsia="Times New Roman" w:hAnsi="Calibri" w:cs="Times New Roman"/>
                <w:color w:val="000000"/>
              </w:rPr>
              <w:t>5</w:t>
            </w:r>
            <w:r w:rsidR="00F65D57">
              <w:rPr>
                <w:rFonts w:ascii="Calibri" w:eastAsia="Times New Roman" w:hAnsi="Calibri" w:cs="Times New Roman"/>
                <w:color w:val="000000"/>
              </w:rPr>
              <w:t>:</w:t>
            </w:r>
          </w:p>
          <w:p w:rsidR="00FF30F1" w:rsidRDefault="00FF30F1" w:rsidP="00F751F3">
            <w:pPr>
              <w:pStyle w:val="ListParagraph"/>
              <w:numPr>
                <w:ilvl w:val="0"/>
                <w:numId w:val="1"/>
              </w:numPr>
              <w:ind w:left="409" w:right="5"/>
              <w:jc w:val="both"/>
              <w:rPr>
                <w:rFonts w:ascii="Calibri" w:eastAsia="Times New Roman" w:hAnsi="Calibri" w:cs="Times New Roman"/>
                <w:color w:val="000000"/>
              </w:rPr>
            </w:pPr>
            <w:r w:rsidRPr="00FF30F1">
              <w:rPr>
                <w:rFonts w:ascii="Calibri" w:eastAsia="Times New Roman" w:hAnsi="Calibri" w:cs="Times New Roman"/>
                <w:color w:val="000000"/>
              </w:rPr>
              <w:t xml:space="preserve">Carefully remove </w:t>
            </w:r>
            <w:r>
              <w:rPr>
                <w:rFonts w:ascii="Calibri" w:eastAsia="Times New Roman" w:hAnsi="Calibri" w:cs="Times New Roman"/>
                <w:color w:val="000000"/>
              </w:rPr>
              <w:t xml:space="preserve">the timing chain from the intake camshaft sprocket.  </w:t>
            </w:r>
            <w:r w:rsidRPr="00FF30F1">
              <w:rPr>
                <w:rFonts w:ascii="Calibri" w:eastAsia="Times New Roman" w:hAnsi="Calibri" w:cs="Times New Roman"/>
                <w:color w:val="000000"/>
              </w:rPr>
              <w:t xml:space="preserve">Carefully </w:t>
            </w:r>
            <w:r>
              <w:rPr>
                <w:rFonts w:ascii="Calibri" w:eastAsia="Times New Roman" w:hAnsi="Calibri" w:cs="Times New Roman"/>
                <w:color w:val="000000"/>
              </w:rPr>
              <w:t>lay</w:t>
            </w:r>
            <w:r w:rsidRPr="00FF30F1">
              <w:rPr>
                <w:rFonts w:ascii="Calibri" w:eastAsia="Times New Roman" w:hAnsi="Calibri" w:cs="Times New Roman"/>
                <w:color w:val="000000"/>
              </w:rPr>
              <w:t xml:space="preserve"> the chain into the timing cover.</w:t>
            </w:r>
          </w:p>
          <w:p w:rsidR="003E6B4A" w:rsidRPr="00FF30F1" w:rsidRDefault="003E6B4A" w:rsidP="003E6B4A">
            <w:pPr>
              <w:pStyle w:val="ListParagraph"/>
              <w:ind w:left="409" w:right="5"/>
              <w:jc w:val="both"/>
              <w:rPr>
                <w:rFonts w:ascii="Calibri" w:eastAsia="Times New Roman" w:hAnsi="Calibri" w:cs="Times New Roman"/>
                <w:color w:val="000000"/>
              </w:rPr>
            </w:pPr>
          </w:p>
          <w:p w:rsidR="00CF7018" w:rsidRDefault="00CF7018" w:rsidP="00CF7018">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Loosen bearing end cap bolts with a 10 mm socket speed handle </w:t>
            </w:r>
            <w:r w:rsidRPr="00CF7018">
              <w:rPr>
                <w:rFonts w:ascii="Calibri" w:eastAsia="Times New Roman" w:hAnsi="Calibri" w:cs="Times New Roman"/>
                <w:color w:val="000000"/>
              </w:rPr>
              <w:t xml:space="preserve">in the following order: </w:t>
            </w:r>
            <w:r>
              <w:rPr>
                <w:rFonts w:ascii="Calibri" w:eastAsia="Times New Roman" w:hAnsi="Calibri" w:cs="Times New Roman"/>
                <w:color w:val="000000"/>
              </w:rPr>
              <w:t>I</w:t>
            </w:r>
            <w:r w:rsidRPr="00CF7018">
              <w:rPr>
                <w:rFonts w:ascii="Calibri" w:eastAsia="Times New Roman" w:hAnsi="Calibri" w:cs="Times New Roman"/>
                <w:color w:val="000000"/>
              </w:rPr>
              <w:t xml:space="preserve">5, </w:t>
            </w:r>
            <w:r>
              <w:rPr>
                <w:rFonts w:ascii="Calibri" w:eastAsia="Times New Roman" w:hAnsi="Calibri" w:cs="Times New Roman"/>
                <w:color w:val="000000"/>
              </w:rPr>
              <w:t>I</w:t>
            </w:r>
            <w:r w:rsidRPr="00CF7018">
              <w:rPr>
                <w:rFonts w:ascii="Calibri" w:eastAsia="Times New Roman" w:hAnsi="Calibri" w:cs="Times New Roman"/>
                <w:color w:val="000000"/>
              </w:rPr>
              <w:t xml:space="preserve">2, </w:t>
            </w:r>
            <w:r>
              <w:rPr>
                <w:rFonts w:ascii="Calibri" w:eastAsia="Times New Roman" w:hAnsi="Calibri" w:cs="Times New Roman"/>
                <w:color w:val="000000"/>
              </w:rPr>
              <w:t>I</w:t>
            </w:r>
            <w:r w:rsidRPr="00CF7018">
              <w:rPr>
                <w:rFonts w:ascii="Calibri" w:eastAsia="Times New Roman" w:hAnsi="Calibri" w:cs="Times New Roman"/>
                <w:color w:val="000000"/>
              </w:rPr>
              <w:t xml:space="preserve">4, </w:t>
            </w:r>
            <w:proofErr w:type="gramStart"/>
            <w:r>
              <w:rPr>
                <w:rFonts w:ascii="Calibri" w:eastAsia="Times New Roman" w:hAnsi="Calibri" w:cs="Times New Roman"/>
                <w:color w:val="000000"/>
              </w:rPr>
              <w:t>I</w:t>
            </w:r>
            <w:r w:rsidRPr="00CF7018">
              <w:rPr>
                <w:rFonts w:ascii="Calibri" w:eastAsia="Times New Roman" w:hAnsi="Calibri" w:cs="Times New Roman"/>
                <w:color w:val="000000"/>
              </w:rPr>
              <w:t>3</w:t>
            </w:r>
            <w:proofErr w:type="gramEnd"/>
            <w:r w:rsidRPr="00CF7018">
              <w:rPr>
                <w:rFonts w:ascii="Calibri" w:eastAsia="Times New Roman" w:hAnsi="Calibri" w:cs="Times New Roman"/>
                <w:color w:val="000000"/>
              </w:rPr>
              <w:t xml:space="preserve">.  </w:t>
            </w:r>
          </w:p>
          <w:p w:rsidR="00CF7018" w:rsidRPr="00CF7018" w:rsidRDefault="00CF7018" w:rsidP="00CF7018">
            <w:pPr>
              <w:ind w:left="409" w:right="5"/>
              <w:jc w:val="both"/>
              <w:rPr>
                <w:rFonts w:ascii="Calibri" w:eastAsia="Times New Roman" w:hAnsi="Calibri" w:cs="Times New Roman"/>
                <w:b/>
                <w:color w:val="000000"/>
              </w:rPr>
            </w:pPr>
            <w:r w:rsidRPr="00CF7018">
              <w:rPr>
                <w:rFonts w:ascii="Calibri" w:eastAsia="Times New Roman" w:hAnsi="Calibri" w:cs="Times New Roman"/>
                <w:b/>
                <w:color w:val="000000"/>
              </w:rPr>
              <w:t>Note: Only loosen bearing end cap bolts in ¼-turn increments.</w:t>
            </w:r>
          </w:p>
          <w:p w:rsidR="003E6B4A" w:rsidRPr="003E6B4A" w:rsidRDefault="003E6B4A" w:rsidP="003E6B4A">
            <w:pPr>
              <w:ind w:right="5"/>
              <w:jc w:val="both"/>
              <w:rPr>
                <w:rFonts w:ascii="Calibri" w:eastAsia="Times New Roman" w:hAnsi="Calibri" w:cs="Times New Roman"/>
                <w:color w:val="000000"/>
              </w:rPr>
            </w:pPr>
          </w:p>
          <w:p w:rsidR="00FF30F1" w:rsidRPr="00F751F3" w:rsidRDefault="00FF30F1" w:rsidP="00F751F3">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Remove intake camshaft and bearing end caps.</w:t>
            </w:r>
          </w:p>
        </w:tc>
      </w:tr>
      <w:tr w:rsidR="00F65D57" w:rsidTr="00B03FAF">
        <w:trPr>
          <w:trHeight w:val="80"/>
        </w:trPr>
        <w:tc>
          <w:tcPr>
            <w:tcW w:w="4451" w:type="dxa"/>
            <w:vAlign w:val="bottom"/>
          </w:tcPr>
          <w:p w:rsidR="00F65D57" w:rsidRDefault="00F65D57" w:rsidP="00B03FAF">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FF30F1">
              <w:rPr>
                <w:rFonts w:ascii="Calibri" w:eastAsia="Times New Roman" w:hAnsi="Calibri" w:cs="Times New Roman"/>
                <w:color w:val="000000"/>
              </w:rPr>
              <w:t>1</w:t>
            </w:r>
            <w:r w:rsidR="00F751F3">
              <w:rPr>
                <w:rFonts w:ascii="Calibri" w:eastAsia="Times New Roman" w:hAnsi="Calibri" w:cs="Times New Roman"/>
                <w:color w:val="000000"/>
              </w:rPr>
              <w:t>5</w:t>
            </w:r>
          </w:p>
        </w:tc>
        <w:tc>
          <w:tcPr>
            <w:tcW w:w="5737" w:type="dxa"/>
          </w:tcPr>
          <w:p w:rsidR="00F65D57" w:rsidRDefault="00F65D57" w:rsidP="00F65D57">
            <w:pPr>
              <w:ind w:right="5"/>
              <w:jc w:val="both"/>
              <w:rPr>
                <w:rFonts w:ascii="Calibri" w:eastAsia="Times New Roman" w:hAnsi="Calibri" w:cs="Times New Roman"/>
                <w:color w:val="000000"/>
              </w:rPr>
            </w:pPr>
          </w:p>
        </w:tc>
      </w:tr>
      <w:tr w:rsidR="00F751F3" w:rsidTr="00B03FAF">
        <w:trPr>
          <w:trHeight w:val="80"/>
        </w:trPr>
        <w:tc>
          <w:tcPr>
            <w:tcW w:w="4451" w:type="dxa"/>
            <w:vAlign w:val="bottom"/>
          </w:tcPr>
          <w:p w:rsidR="00F751F3" w:rsidRDefault="00F751F3" w:rsidP="00B03FAF">
            <w:pPr>
              <w:ind w:right="5"/>
              <w:jc w:val="center"/>
              <w:rPr>
                <w:rFonts w:ascii="Calibri" w:eastAsia="Times New Roman" w:hAnsi="Calibri" w:cs="Times New Roman"/>
                <w:color w:val="000000"/>
              </w:rPr>
            </w:pPr>
            <w:r w:rsidRPr="00F751F3">
              <w:rPr>
                <w:rFonts w:ascii="Calibri" w:eastAsia="Times New Roman" w:hAnsi="Calibri" w:cs="Times New Roman"/>
                <w:noProof/>
                <w:color w:val="000000"/>
              </w:rPr>
              <w:lastRenderedPageBreak/>
              <w:drawing>
                <wp:inline distT="0" distB="0" distL="0" distR="0">
                  <wp:extent cx="2461260" cy="1859280"/>
                  <wp:effectExtent l="19050" t="0" r="0" b="0"/>
                  <wp:docPr id="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a:stretch>
                            <a:fillRect/>
                          </a:stretch>
                        </pic:blipFill>
                        <pic:spPr bwMode="auto">
                          <a:xfrm>
                            <a:off x="0" y="0"/>
                            <a:ext cx="2461260" cy="1859280"/>
                          </a:xfrm>
                          <a:prstGeom prst="rect">
                            <a:avLst/>
                          </a:prstGeom>
                          <a:noFill/>
                        </pic:spPr>
                      </pic:pic>
                    </a:graphicData>
                  </a:graphic>
                </wp:inline>
              </w:drawing>
            </w:r>
          </w:p>
        </w:tc>
        <w:tc>
          <w:tcPr>
            <w:tcW w:w="5737" w:type="dxa"/>
          </w:tcPr>
          <w:p w:rsidR="00F751F3" w:rsidRDefault="00F751F3" w:rsidP="00F65D57">
            <w:pPr>
              <w:ind w:right="5"/>
              <w:jc w:val="both"/>
              <w:rPr>
                <w:rFonts w:ascii="Calibri" w:eastAsia="Times New Roman" w:hAnsi="Calibri" w:cs="Times New Roman"/>
                <w:color w:val="000000"/>
              </w:rPr>
            </w:pPr>
            <w:r>
              <w:rPr>
                <w:rFonts w:ascii="Calibri" w:eastAsia="Times New Roman" w:hAnsi="Calibri" w:cs="Times New Roman"/>
                <w:color w:val="000000"/>
              </w:rPr>
              <w:t>Refer to Figure 16:</w:t>
            </w:r>
          </w:p>
          <w:p w:rsidR="00F751F3" w:rsidRPr="00F751F3" w:rsidRDefault="00F751F3" w:rsidP="00CF7018">
            <w:pPr>
              <w:pStyle w:val="ListParagraph"/>
              <w:numPr>
                <w:ilvl w:val="0"/>
                <w:numId w:val="1"/>
              </w:numPr>
              <w:ind w:left="409" w:right="5"/>
              <w:jc w:val="both"/>
              <w:rPr>
                <w:rFonts w:ascii="Calibri" w:eastAsia="Times New Roman" w:hAnsi="Calibri" w:cs="Times New Roman"/>
                <w:color w:val="000000"/>
              </w:rPr>
            </w:pPr>
            <w:r w:rsidRPr="00F751F3">
              <w:rPr>
                <w:rFonts w:ascii="Calibri" w:eastAsia="Times New Roman" w:hAnsi="Calibri" w:cs="Times New Roman"/>
                <w:color w:val="000000"/>
              </w:rPr>
              <w:t xml:space="preserve">Place the intake camshaft on a non-marring surface.  Have a secondary technician hold the intake camshaft in place with an adjustable wrench at the 20 mm wrench flats.  The primary technician uses a </w:t>
            </w:r>
            <w:r w:rsidR="00CF7018">
              <w:rPr>
                <w:rFonts w:ascii="Calibri" w:eastAsia="Times New Roman" w:hAnsi="Calibri" w:cs="Times New Roman"/>
                <w:color w:val="000000"/>
              </w:rPr>
              <w:t>14</w:t>
            </w:r>
            <w:r w:rsidRPr="00F751F3">
              <w:rPr>
                <w:rFonts w:ascii="Calibri" w:eastAsia="Times New Roman" w:hAnsi="Calibri" w:cs="Times New Roman"/>
                <w:color w:val="000000"/>
              </w:rPr>
              <w:t xml:space="preserve"> mm socket wrench to loosen and remove the camshaft sprocket and bolt.</w:t>
            </w:r>
          </w:p>
        </w:tc>
      </w:tr>
      <w:tr w:rsidR="00F751F3" w:rsidTr="00B03FAF">
        <w:trPr>
          <w:trHeight w:val="80"/>
        </w:trPr>
        <w:tc>
          <w:tcPr>
            <w:tcW w:w="4451" w:type="dxa"/>
            <w:vAlign w:val="bottom"/>
          </w:tcPr>
          <w:p w:rsidR="00F751F3" w:rsidRDefault="00F751F3" w:rsidP="00B03FAF">
            <w:pPr>
              <w:ind w:right="5"/>
              <w:jc w:val="center"/>
              <w:rPr>
                <w:rFonts w:ascii="Calibri" w:eastAsia="Times New Roman" w:hAnsi="Calibri" w:cs="Times New Roman"/>
                <w:color w:val="000000"/>
              </w:rPr>
            </w:pPr>
            <w:r>
              <w:rPr>
                <w:rFonts w:ascii="Calibri" w:eastAsia="Times New Roman" w:hAnsi="Calibri" w:cs="Times New Roman"/>
                <w:color w:val="000000"/>
              </w:rPr>
              <w:t>Figure 16</w:t>
            </w:r>
          </w:p>
        </w:tc>
        <w:tc>
          <w:tcPr>
            <w:tcW w:w="5737" w:type="dxa"/>
          </w:tcPr>
          <w:p w:rsidR="00F751F3" w:rsidRDefault="00F751F3" w:rsidP="00F65D57">
            <w:pPr>
              <w:ind w:right="5"/>
              <w:jc w:val="both"/>
              <w:rPr>
                <w:rFonts w:ascii="Calibri" w:eastAsia="Times New Roman" w:hAnsi="Calibri" w:cs="Times New Roman"/>
                <w:color w:val="000000"/>
              </w:rPr>
            </w:pPr>
          </w:p>
        </w:tc>
      </w:tr>
      <w:tr w:rsidR="00E171D5" w:rsidTr="00B03FAF">
        <w:trPr>
          <w:trHeight w:val="80"/>
        </w:trPr>
        <w:tc>
          <w:tcPr>
            <w:tcW w:w="4451" w:type="dxa"/>
            <w:vAlign w:val="bottom"/>
          </w:tcPr>
          <w:p w:rsidR="00E171D5" w:rsidRDefault="00317484" w:rsidP="00B03FAF">
            <w:pPr>
              <w:ind w:right="5"/>
              <w:jc w:val="center"/>
              <w:rPr>
                <w:rFonts w:ascii="Calibri" w:eastAsia="Times New Roman" w:hAnsi="Calibri" w:cs="Times New Roman"/>
                <w:color w:val="000000"/>
              </w:rPr>
            </w:pPr>
            <w:r w:rsidRPr="00317484">
              <w:rPr>
                <w:rFonts w:ascii="Calibri" w:eastAsia="Times New Roman" w:hAnsi="Calibri" w:cs="Times New Roman"/>
                <w:noProof/>
                <w:color w:val="000000"/>
              </w:rPr>
              <w:drawing>
                <wp:inline distT="0" distB="0" distL="0" distR="0">
                  <wp:extent cx="2423160" cy="1669490"/>
                  <wp:effectExtent l="19050" t="0" r="0" b="0"/>
                  <wp:docPr id="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6"/>
                          <pic:cNvPicPr>
                            <a:picLocks noChangeAspect="1" noChangeArrowheads="1"/>
                          </pic:cNvPicPr>
                        </pic:nvPicPr>
                        <pic:blipFill>
                          <a:blip r:embed="rId15"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l="12137" t="52351" r="55749" b="2643"/>
                          <a:stretch>
                            <a:fillRect/>
                          </a:stretch>
                        </pic:blipFill>
                        <pic:spPr bwMode="auto">
                          <a:xfrm>
                            <a:off x="0" y="0"/>
                            <a:ext cx="2423160" cy="1669490"/>
                          </a:xfrm>
                          <a:prstGeom prst="rect">
                            <a:avLst/>
                          </a:prstGeom>
                          <a:noFill/>
                          <a:ln>
                            <a:noFill/>
                          </a:ln>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tc>
        <w:tc>
          <w:tcPr>
            <w:tcW w:w="5737" w:type="dxa"/>
          </w:tcPr>
          <w:p w:rsidR="00E171D5" w:rsidRDefault="00317484" w:rsidP="00F65D57">
            <w:pPr>
              <w:ind w:right="5"/>
              <w:jc w:val="both"/>
              <w:rPr>
                <w:rFonts w:ascii="Calibri" w:eastAsia="Times New Roman" w:hAnsi="Calibri" w:cs="Times New Roman"/>
                <w:color w:val="000000"/>
              </w:rPr>
            </w:pPr>
            <w:r>
              <w:rPr>
                <w:rFonts w:ascii="Calibri" w:eastAsia="Times New Roman" w:hAnsi="Calibri" w:cs="Times New Roman"/>
                <w:color w:val="000000"/>
              </w:rPr>
              <w:t>Refer to Figure 17:</w:t>
            </w:r>
          </w:p>
          <w:p w:rsidR="00317484" w:rsidRDefault="00317484" w:rsidP="00317484">
            <w:pPr>
              <w:pStyle w:val="ListParagraph"/>
              <w:numPr>
                <w:ilvl w:val="0"/>
                <w:numId w:val="1"/>
              </w:numPr>
              <w:ind w:left="409" w:right="360"/>
              <w:jc w:val="both"/>
              <w:rPr>
                <w:rFonts w:ascii="Calibri" w:eastAsia="Times New Roman" w:hAnsi="Calibri" w:cs="Times New Roman"/>
                <w:color w:val="000000"/>
              </w:rPr>
            </w:pPr>
            <w:r w:rsidRPr="00317484">
              <w:rPr>
                <w:rFonts w:ascii="Calibri" w:eastAsia="Times New Roman" w:hAnsi="Calibri" w:cs="Times New Roman"/>
                <w:color w:val="000000"/>
              </w:rPr>
              <w:t xml:space="preserve">Keep all lifters in order and record lifter size and position on the appropriate form for reassembly of new parts.  An example of the form used for recording lifter size information is shown </w:t>
            </w:r>
            <w:r>
              <w:rPr>
                <w:rFonts w:ascii="Calibri" w:eastAsia="Times New Roman" w:hAnsi="Calibri" w:cs="Times New Roman"/>
                <w:color w:val="000000"/>
              </w:rPr>
              <w:t xml:space="preserve">in Table 1, </w:t>
            </w:r>
            <w:r w:rsidRPr="00317484">
              <w:rPr>
                <w:rFonts w:ascii="Calibri" w:eastAsia="Times New Roman" w:hAnsi="Calibri" w:cs="Times New Roman"/>
                <w:color w:val="000000"/>
              </w:rPr>
              <w:t>below.  The lifter size is found</w:t>
            </w:r>
            <w:r w:rsidR="00AA31DA">
              <w:rPr>
                <w:rFonts w:ascii="Calibri" w:eastAsia="Times New Roman" w:hAnsi="Calibri" w:cs="Times New Roman"/>
                <w:color w:val="000000"/>
              </w:rPr>
              <w:t xml:space="preserve"> on the underside of the lifter.  </w:t>
            </w:r>
            <w:r w:rsidRPr="00317484">
              <w:rPr>
                <w:rFonts w:ascii="Calibri" w:eastAsia="Times New Roman" w:hAnsi="Calibri" w:cs="Times New Roman"/>
                <w:color w:val="000000"/>
              </w:rPr>
              <w:t>This information is used to predict the lifter sizes of the next set of lifters to be installed in the engine.</w:t>
            </w:r>
          </w:p>
          <w:p w:rsidR="00317484" w:rsidRDefault="00317484" w:rsidP="00317484">
            <w:pPr>
              <w:pStyle w:val="ListParagraph"/>
              <w:ind w:left="409" w:right="360"/>
              <w:jc w:val="both"/>
              <w:rPr>
                <w:rFonts w:ascii="Calibri" w:eastAsia="Times New Roman" w:hAnsi="Calibri" w:cs="Times New Roman"/>
                <w:color w:val="000000"/>
              </w:rPr>
            </w:pPr>
          </w:p>
          <w:p w:rsidR="00317484" w:rsidRDefault="00317484" w:rsidP="00317484">
            <w:pPr>
              <w:pStyle w:val="ListParagraph"/>
              <w:numPr>
                <w:ilvl w:val="0"/>
                <w:numId w:val="1"/>
              </w:numPr>
              <w:ind w:left="409" w:right="360"/>
              <w:jc w:val="both"/>
              <w:rPr>
                <w:rFonts w:ascii="Calibri" w:eastAsia="Times New Roman" w:hAnsi="Calibri" w:cs="Times New Roman"/>
                <w:color w:val="000000"/>
              </w:rPr>
            </w:pPr>
            <w:r w:rsidRPr="00DF0520">
              <w:rPr>
                <w:rFonts w:ascii="Calibri" w:eastAsia="Times New Roman" w:hAnsi="Calibri" w:cs="Times New Roman"/>
                <w:color w:val="000000"/>
              </w:rPr>
              <w:t>If break-in parts are removed, store the parts in the appropriate area for reuse in the next break-in procedure.</w:t>
            </w:r>
            <w:r>
              <w:rPr>
                <w:rFonts w:ascii="Calibri" w:eastAsia="Times New Roman" w:hAnsi="Calibri" w:cs="Times New Roman"/>
                <w:color w:val="000000"/>
              </w:rPr>
              <w:t xml:space="preserve">  If test parts are removed, deliver the parts to metrology for post-test measurements</w:t>
            </w:r>
          </w:p>
        </w:tc>
      </w:tr>
      <w:tr w:rsidR="00E171D5" w:rsidTr="00B03FAF">
        <w:trPr>
          <w:trHeight w:val="80"/>
        </w:trPr>
        <w:tc>
          <w:tcPr>
            <w:tcW w:w="4451" w:type="dxa"/>
            <w:vAlign w:val="bottom"/>
          </w:tcPr>
          <w:p w:rsidR="00E171D5" w:rsidRDefault="00317484" w:rsidP="00B03FAF">
            <w:pPr>
              <w:ind w:right="5"/>
              <w:jc w:val="center"/>
              <w:rPr>
                <w:rFonts w:ascii="Calibri" w:eastAsia="Times New Roman" w:hAnsi="Calibri" w:cs="Times New Roman"/>
                <w:color w:val="000000"/>
              </w:rPr>
            </w:pPr>
            <w:r>
              <w:rPr>
                <w:rFonts w:ascii="Calibri" w:eastAsia="Times New Roman" w:hAnsi="Calibri" w:cs="Times New Roman"/>
                <w:color w:val="000000"/>
              </w:rPr>
              <w:t>Figure 17</w:t>
            </w:r>
          </w:p>
        </w:tc>
        <w:tc>
          <w:tcPr>
            <w:tcW w:w="5737" w:type="dxa"/>
          </w:tcPr>
          <w:p w:rsidR="00E171D5" w:rsidRDefault="00E171D5" w:rsidP="00F65D57">
            <w:pPr>
              <w:ind w:right="5"/>
              <w:jc w:val="both"/>
              <w:rPr>
                <w:rFonts w:ascii="Calibri" w:eastAsia="Times New Roman" w:hAnsi="Calibri" w:cs="Times New Roman"/>
                <w:color w:val="000000"/>
              </w:rPr>
            </w:pPr>
          </w:p>
        </w:tc>
      </w:tr>
      <w:tr w:rsidR="00317484" w:rsidTr="00B90252">
        <w:trPr>
          <w:trHeight w:val="80"/>
        </w:trPr>
        <w:tc>
          <w:tcPr>
            <w:tcW w:w="10188" w:type="dxa"/>
            <w:gridSpan w:val="2"/>
            <w:vAlign w:val="bottom"/>
          </w:tcPr>
          <w:p w:rsidR="00AA31DA" w:rsidRDefault="00AA31DA" w:rsidP="00317484">
            <w:pPr>
              <w:jc w:val="center"/>
            </w:pPr>
          </w:p>
          <w:p w:rsidR="00317484" w:rsidRDefault="00317484" w:rsidP="00317484">
            <w:pPr>
              <w:jc w:val="center"/>
            </w:pPr>
            <w:r>
              <w:t>Table 1: Example form used to record lifter sizes</w:t>
            </w:r>
          </w:p>
          <w:tbl>
            <w:tblPr>
              <w:tblStyle w:val="TableGrid"/>
              <w:tblW w:w="6733" w:type="dxa"/>
              <w:jc w:val="center"/>
              <w:tblInd w:w="360" w:type="dxa"/>
              <w:tblLook w:val="04A0"/>
            </w:tblPr>
            <w:tblGrid>
              <w:gridCol w:w="1159"/>
              <w:gridCol w:w="966"/>
              <w:gridCol w:w="576"/>
              <w:gridCol w:w="576"/>
              <w:gridCol w:w="576"/>
              <w:gridCol w:w="576"/>
              <w:gridCol w:w="576"/>
              <w:gridCol w:w="576"/>
              <w:gridCol w:w="576"/>
              <w:gridCol w:w="576"/>
            </w:tblGrid>
            <w:tr w:rsidR="00317484" w:rsidTr="00317484">
              <w:trPr>
                <w:jc w:val="center"/>
              </w:trPr>
              <w:tc>
                <w:tcPr>
                  <w:tcW w:w="1159" w:type="dxa"/>
                  <w:vMerge w:val="restart"/>
                  <w:vAlign w:val="center"/>
                </w:tcPr>
                <w:p w:rsidR="00317484" w:rsidRDefault="00317484" w:rsidP="00B90252">
                  <w:pPr>
                    <w:ind w:right="64"/>
                    <w:jc w:val="center"/>
                    <w:rPr>
                      <w:rFonts w:ascii="Calibri" w:eastAsia="Times New Roman" w:hAnsi="Calibri" w:cs="Times New Roman"/>
                      <w:color w:val="000000"/>
                    </w:rPr>
                  </w:pPr>
                  <w:r>
                    <w:rPr>
                      <w:rFonts w:ascii="Calibri" w:eastAsia="Times New Roman" w:hAnsi="Calibri" w:cs="Times New Roman"/>
                      <w:color w:val="000000"/>
                    </w:rPr>
                    <w:t>Front of Engine</w:t>
                  </w:r>
                </w:p>
              </w:tc>
              <w:tc>
                <w:tcPr>
                  <w:tcW w:w="966" w:type="dxa"/>
                  <w:vAlign w:val="center"/>
                </w:tcPr>
                <w:p w:rsidR="00317484" w:rsidRDefault="00317484" w:rsidP="00B90252">
                  <w:pPr>
                    <w:ind w:right="24"/>
                    <w:jc w:val="center"/>
                    <w:rPr>
                      <w:rFonts w:ascii="Calibri" w:eastAsia="Times New Roman" w:hAnsi="Calibri" w:cs="Times New Roman"/>
                      <w:color w:val="000000"/>
                    </w:rPr>
                  </w:pPr>
                </w:p>
              </w:tc>
              <w:tc>
                <w:tcPr>
                  <w:tcW w:w="576" w:type="dxa"/>
                  <w:vAlign w:val="center"/>
                </w:tcPr>
                <w:p w:rsidR="00317484" w:rsidRDefault="00317484" w:rsidP="00B90252">
                  <w:pPr>
                    <w:ind w:right="24"/>
                    <w:jc w:val="center"/>
                    <w:rPr>
                      <w:rFonts w:ascii="Calibri" w:eastAsia="Times New Roman" w:hAnsi="Calibri" w:cs="Times New Roman"/>
                      <w:color w:val="000000"/>
                    </w:rPr>
                  </w:pPr>
                  <w:r>
                    <w:rPr>
                      <w:rFonts w:ascii="Calibri" w:eastAsia="Times New Roman" w:hAnsi="Calibri" w:cs="Times New Roman"/>
                      <w:color w:val="000000"/>
                    </w:rPr>
                    <w:t>1</w:t>
                  </w:r>
                </w:p>
              </w:tc>
              <w:tc>
                <w:tcPr>
                  <w:tcW w:w="576" w:type="dxa"/>
                  <w:vAlign w:val="center"/>
                </w:tcPr>
                <w:p w:rsidR="00317484" w:rsidRDefault="00317484" w:rsidP="00B90252">
                  <w:pPr>
                    <w:ind w:right="24"/>
                    <w:jc w:val="center"/>
                    <w:rPr>
                      <w:rFonts w:ascii="Calibri" w:eastAsia="Times New Roman" w:hAnsi="Calibri" w:cs="Times New Roman"/>
                      <w:color w:val="000000"/>
                    </w:rPr>
                  </w:pPr>
                  <w:r>
                    <w:rPr>
                      <w:rFonts w:ascii="Calibri" w:eastAsia="Times New Roman" w:hAnsi="Calibri" w:cs="Times New Roman"/>
                      <w:color w:val="000000"/>
                    </w:rPr>
                    <w:t>2</w:t>
                  </w:r>
                </w:p>
              </w:tc>
              <w:tc>
                <w:tcPr>
                  <w:tcW w:w="576" w:type="dxa"/>
                  <w:vAlign w:val="center"/>
                </w:tcPr>
                <w:p w:rsidR="00317484" w:rsidRDefault="00317484" w:rsidP="00B90252">
                  <w:pPr>
                    <w:ind w:right="24"/>
                    <w:jc w:val="center"/>
                    <w:rPr>
                      <w:rFonts w:ascii="Calibri" w:eastAsia="Times New Roman" w:hAnsi="Calibri" w:cs="Times New Roman"/>
                      <w:color w:val="000000"/>
                    </w:rPr>
                  </w:pPr>
                  <w:r>
                    <w:rPr>
                      <w:rFonts w:ascii="Calibri" w:eastAsia="Times New Roman" w:hAnsi="Calibri" w:cs="Times New Roman"/>
                      <w:color w:val="000000"/>
                    </w:rPr>
                    <w:t>3</w:t>
                  </w:r>
                </w:p>
              </w:tc>
              <w:tc>
                <w:tcPr>
                  <w:tcW w:w="576" w:type="dxa"/>
                  <w:vAlign w:val="center"/>
                </w:tcPr>
                <w:p w:rsidR="00317484" w:rsidRDefault="00317484" w:rsidP="00B90252">
                  <w:pPr>
                    <w:ind w:right="24"/>
                    <w:jc w:val="center"/>
                    <w:rPr>
                      <w:rFonts w:ascii="Calibri" w:eastAsia="Times New Roman" w:hAnsi="Calibri" w:cs="Times New Roman"/>
                      <w:color w:val="000000"/>
                    </w:rPr>
                  </w:pPr>
                  <w:r>
                    <w:rPr>
                      <w:rFonts w:ascii="Calibri" w:eastAsia="Times New Roman" w:hAnsi="Calibri" w:cs="Times New Roman"/>
                      <w:color w:val="000000"/>
                    </w:rPr>
                    <w:t>4</w:t>
                  </w:r>
                </w:p>
              </w:tc>
              <w:tc>
                <w:tcPr>
                  <w:tcW w:w="576" w:type="dxa"/>
                  <w:vAlign w:val="center"/>
                </w:tcPr>
                <w:p w:rsidR="00317484" w:rsidRDefault="00317484" w:rsidP="00B90252">
                  <w:pPr>
                    <w:ind w:right="24"/>
                    <w:jc w:val="center"/>
                    <w:rPr>
                      <w:rFonts w:ascii="Calibri" w:eastAsia="Times New Roman" w:hAnsi="Calibri" w:cs="Times New Roman"/>
                      <w:color w:val="000000"/>
                    </w:rPr>
                  </w:pPr>
                  <w:r>
                    <w:rPr>
                      <w:rFonts w:ascii="Calibri" w:eastAsia="Times New Roman" w:hAnsi="Calibri" w:cs="Times New Roman"/>
                      <w:color w:val="000000"/>
                    </w:rPr>
                    <w:t>5</w:t>
                  </w:r>
                </w:p>
              </w:tc>
              <w:tc>
                <w:tcPr>
                  <w:tcW w:w="576" w:type="dxa"/>
                  <w:vAlign w:val="center"/>
                </w:tcPr>
                <w:p w:rsidR="00317484" w:rsidRDefault="00317484" w:rsidP="00B90252">
                  <w:pPr>
                    <w:ind w:right="24"/>
                    <w:jc w:val="center"/>
                    <w:rPr>
                      <w:rFonts w:ascii="Calibri" w:eastAsia="Times New Roman" w:hAnsi="Calibri" w:cs="Times New Roman"/>
                      <w:color w:val="000000"/>
                    </w:rPr>
                  </w:pPr>
                  <w:r>
                    <w:rPr>
                      <w:rFonts w:ascii="Calibri" w:eastAsia="Times New Roman" w:hAnsi="Calibri" w:cs="Times New Roman"/>
                      <w:color w:val="000000"/>
                    </w:rPr>
                    <w:t>6</w:t>
                  </w:r>
                </w:p>
              </w:tc>
              <w:tc>
                <w:tcPr>
                  <w:tcW w:w="576" w:type="dxa"/>
                  <w:vAlign w:val="center"/>
                </w:tcPr>
                <w:p w:rsidR="00317484" w:rsidRDefault="00317484" w:rsidP="00B90252">
                  <w:pPr>
                    <w:ind w:right="24"/>
                    <w:jc w:val="center"/>
                    <w:rPr>
                      <w:rFonts w:ascii="Calibri" w:eastAsia="Times New Roman" w:hAnsi="Calibri" w:cs="Times New Roman"/>
                      <w:color w:val="000000"/>
                    </w:rPr>
                  </w:pPr>
                  <w:r>
                    <w:rPr>
                      <w:rFonts w:ascii="Calibri" w:eastAsia="Times New Roman" w:hAnsi="Calibri" w:cs="Times New Roman"/>
                      <w:color w:val="000000"/>
                    </w:rPr>
                    <w:t>7</w:t>
                  </w:r>
                </w:p>
              </w:tc>
              <w:tc>
                <w:tcPr>
                  <w:tcW w:w="576" w:type="dxa"/>
                  <w:vAlign w:val="center"/>
                </w:tcPr>
                <w:p w:rsidR="00317484" w:rsidRDefault="00317484" w:rsidP="00B90252">
                  <w:pPr>
                    <w:ind w:right="24"/>
                    <w:jc w:val="center"/>
                    <w:rPr>
                      <w:rFonts w:ascii="Calibri" w:eastAsia="Times New Roman" w:hAnsi="Calibri" w:cs="Times New Roman"/>
                      <w:color w:val="000000"/>
                    </w:rPr>
                  </w:pPr>
                  <w:r>
                    <w:rPr>
                      <w:rFonts w:ascii="Calibri" w:eastAsia="Times New Roman" w:hAnsi="Calibri" w:cs="Times New Roman"/>
                      <w:color w:val="000000"/>
                    </w:rPr>
                    <w:t>8</w:t>
                  </w:r>
                </w:p>
              </w:tc>
            </w:tr>
            <w:tr w:rsidR="00317484" w:rsidTr="00317484">
              <w:trPr>
                <w:jc w:val="center"/>
              </w:trPr>
              <w:tc>
                <w:tcPr>
                  <w:tcW w:w="1159" w:type="dxa"/>
                  <w:vMerge/>
                  <w:vAlign w:val="center"/>
                </w:tcPr>
                <w:p w:rsidR="00317484" w:rsidRDefault="00317484" w:rsidP="00B90252">
                  <w:pPr>
                    <w:ind w:right="360"/>
                    <w:jc w:val="center"/>
                    <w:rPr>
                      <w:rFonts w:ascii="Calibri" w:eastAsia="Times New Roman" w:hAnsi="Calibri" w:cs="Times New Roman"/>
                      <w:color w:val="000000"/>
                    </w:rPr>
                  </w:pPr>
                </w:p>
              </w:tc>
              <w:tc>
                <w:tcPr>
                  <w:tcW w:w="966" w:type="dxa"/>
                  <w:vAlign w:val="center"/>
                </w:tcPr>
                <w:p w:rsidR="00317484" w:rsidRDefault="00317484" w:rsidP="00B90252">
                  <w:pPr>
                    <w:ind w:right="24"/>
                    <w:jc w:val="center"/>
                    <w:rPr>
                      <w:rFonts w:ascii="Calibri" w:eastAsia="Times New Roman" w:hAnsi="Calibri" w:cs="Times New Roman"/>
                      <w:color w:val="000000"/>
                    </w:rPr>
                  </w:pPr>
                  <w:r>
                    <w:rPr>
                      <w:rFonts w:ascii="Calibri" w:eastAsia="Times New Roman" w:hAnsi="Calibri" w:cs="Times New Roman"/>
                      <w:color w:val="000000"/>
                    </w:rPr>
                    <w:t>Intake</w:t>
                  </w:r>
                </w:p>
              </w:tc>
              <w:tc>
                <w:tcPr>
                  <w:tcW w:w="576" w:type="dxa"/>
                  <w:vAlign w:val="center"/>
                </w:tcPr>
                <w:p w:rsidR="00317484" w:rsidRDefault="00317484" w:rsidP="00B90252">
                  <w:pPr>
                    <w:ind w:right="24"/>
                    <w:jc w:val="center"/>
                    <w:rPr>
                      <w:rFonts w:ascii="Calibri" w:eastAsia="Times New Roman" w:hAnsi="Calibri" w:cs="Times New Roman"/>
                      <w:color w:val="000000"/>
                    </w:rPr>
                  </w:pPr>
                </w:p>
              </w:tc>
              <w:tc>
                <w:tcPr>
                  <w:tcW w:w="576" w:type="dxa"/>
                  <w:vAlign w:val="center"/>
                </w:tcPr>
                <w:p w:rsidR="00317484" w:rsidRDefault="00317484" w:rsidP="00B90252">
                  <w:pPr>
                    <w:ind w:right="24"/>
                    <w:jc w:val="center"/>
                    <w:rPr>
                      <w:rFonts w:ascii="Calibri" w:eastAsia="Times New Roman" w:hAnsi="Calibri" w:cs="Times New Roman"/>
                      <w:color w:val="000000"/>
                    </w:rPr>
                  </w:pPr>
                </w:p>
              </w:tc>
              <w:tc>
                <w:tcPr>
                  <w:tcW w:w="576" w:type="dxa"/>
                  <w:vAlign w:val="center"/>
                </w:tcPr>
                <w:p w:rsidR="00317484" w:rsidRDefault="00317484" w:rsidP="00B90252">
                  <w:pPr>
                    <w:ind w:right="24"/>
                    <w:jc w:val="center"/>
                    <w:rPr>
                      <w:rFonts w:ascii="Calibri" w:eastAsia="Times New Roman" w:hAnsi="Calibri" w:cs="Times New Roman"/>
                      <w:color w:val="000000"/>
                    </w:rPr>
                  </w:pPr>
                </w:p>
              </w:tc>
              <w:tc>
                <w:tcPr>
                  <w:tcW w:w="576" w:type="dxa"/>
                  <w:vAlign w:val="center"/>
                </w:tcPr>
                <w:p w:rsidR="00317484" w:rsidRDefault="00317484" w:rsidP="00B90252">
                  <w:pPr>
                    <w:ind w:right="24"/>
                    <w:jc w:val="center"/>
                    <w:rPr>
                      <w:rFonts w:ascii="Calibri" w:eastAsia="Times New Roman" w:hAnsi="Calibri" w:cs="Times New Roman"/>
                      <w:color w:val="000000"/>
                    </w:rPr>
                  </w:pPr>
                </w:p>
              </w:tc>
              <w:tc>
                <w:tcPr>
                  <w:tcW w:w="576" w:type="dxa"/>
                  <w:vAlign w:val="center"/>
                </w:tcPr>
                <w:p w:rsidR="00317484" w:rsidRDefault="00317484" w:rsidP="00B90252">
                  <w:pPr>
                    <w:ind w:right="24"/>
                    <w:jc w:val="center"/>
                    <w:rPr>
                      <w:rFonts w:ascii="Calibri" w:eastAsia="Times New Roman" w:hAnsi="Calibri" w:cs="Times New Roman"/>
                      <w:color w:val="000000"/>
                    </w:rPr>
                  </w:pPr>
                </w:p>
              </w:tc>
              <w:tc>
                <w:tcPr>
                  <w:tcW w:w="576" w:type="dxa"/>
                  <w:vAlign w:val="center"/>
                </w:tcPr>
                <w:p w:rsidR="00317484" w:rsidRDefault="00317484" w:rsidP="00B90252">
                  <w:pPr>
                    <w:ind w:right="24"/>
                    <w:jc w:val="center"/>
                    <w:rPr>
                      <w:rFonts w:ascii="Calibri" w:eastAsia="Times New Roman" w:hAnsi="Calibri" w:cs="Times New Roman"/>
                      <w:color w:val="000000"/>
                    </w:rPr>
                  </w:pPr>
                </w:p>
              </w:tc>
              <w:tc>
                <w:tcPr>
                  <w:tcW w:w="576" w:type="dxa"/>
                  <w:vAlign w:val="center"/>
                </w:tcPr>
                <w:p w:rsidR="00317484" w:rsidRDefault="00317484" w:rsidP="00B90252">
                  <w:pPr>
                    <w:ind w:right="24"/>
                    <w:jc w:val="center"/>
                    <w:rPr>
                      <w:rFonts w:ascii="Calibri" w:eastAsia="Times New Roman" w:hAnsi="Calibri" w:cs="Times New Roman"/>
                      <w:color w:val="000000"/>
                    </w:rPr>
                  </w:pPr>
                </w:p>
              </w:tc>
              <w:tc>
                <w:tcPr>
                  <w:tcW w:w="576" w:type="dxa"/>
                  <w:vAlign w:val="center"/>
                </w:tcPr>
                <w:p w:rsidR="00317484" w:rsidRDefault="00317484" w:rsidP="00B90252">
                  <w:pPr>
                    <w:ind w:right="24"/>
                    <w:jc w:val="center"/>
                    <w:rPr>
                      <w:rFonts w:ascii="Calibri" w:eastAsia="Times New Roman" w:hAnsi="Calibri" w:cs="Times New Roman"/>
                      <w:color w:val="000000"/>
                    </w:rPr>
                  </w:pPr>
                </w:p>
              </w:tc>
            </w:tr>
            <w:tr w:rsidR="00317484" w:rsidTr="00317484">
              <w:trPr>
                <w:jc w:val="center"/>
              </w:trPr>
              <w:tc>
                <w:tcPr>
                  <w:tcW w:w="1159" w:type="dxa"/>
                  <w:vMerge/>
                  <w:vAlign w:val="center"/>
                </w:tcPr>
                <w:p w:rsidR="00317484" w:rsidRDefault="00317484" w:rsidP="00B90252">
                  <w:pPr>
                    <w:ind w:right="360"/>
                    <w:jc w:val="center"/>
                    <w:rPr>
                      <w:rFonts w:ascii="Calibri" w:eastAsia="Times New Roman" w:hAnsi="Calibri" w:cs="Times New Roman"/>
                      <w:color w:val="000000"/>
                    </w:rPr>
                  </w:pPr>
                </w:p>
              </w:tc>
              <w:tc>
                <w:tcPr>
                  <w:tcW w:w="966" w:type="dxa"/>
                  <w:vAlign w:val="center"/>
                </w:tcPr>
                <w:p w:rsidR="00317484" w:rsidRDefault="00317484" w:rsidP="00B90252">
                  <w:pPr>
                    <w:ind w:right="24"/>
                    <w:jc w:val="center"/>
                    <w:rPr>
                      <w:rFonts w:ascii="Calibri" w:eastAsia="Times New Roman" w:hAnsi="Calibri" w:cs="Times New Roman"/>
                      <w:color w:val="000000"/>
                    </w:rPr>
                  </w:pPr>
                  <w:r>
                    <w:rPr>
                      <w:rFonts w:ascii="Calibri" w:eastAsia="Times New Roman" w:hAnsi="Calibri" w:cs="Times New Roman"/>
                      <w:color w:val="000000"/>
                    </w:rPr>
                    <w:t>Exhaust</w:t>
                  </w:r>
                </w:p>
              </w:tc>
              <w:tc>
                <w:tcPr>
                  <w:tcW w:w="576" w:type="dxa"/>
                  <w:vAlign w:val="center"/>
                </w:tcPr>
                <w:p w:rsidR="00317484" w:rsidRDefault="00317484" w:rsidP="00B90252">
                  <w:pPr>
                    <w:ind w:right="24"/>
                    <w:jc w:val="center"/>
                    <w:rPr>
                      <w:rFonts w:ascii="Calibri" w:eastAsia="Times New Roman" w:hAnsi="Calibri" w:cs="Times New Roman"/>
                      <w:color w:val="000000"/>
                    </w:rPr>
                  </w:pPr>
                </w:p>
              </w:tc>
              <w:tc>
                <w:tcPr>
                  <w:tcW w:w="576" w:type="dxa"/>
                  <w:vAlign w:val="center"/>
                </w:tcPr>
                <w:p w:rsidR="00317484" w:rsidRDefault="00317484" w:rsidP="00B90252">
                  <w:pPr>
                    <w:ind w:right="24"/>
                    <w:jc w:val="center"/>
                    <w:rPr>
                      <w:rFonts w:ascii="Calibri" w:eastAsia="Times New Roman" w:hAnsi="Calibri" w:cs="Times New Roman"/>
                      <w:color w:val="000000"/>
                    </w:rPr>
                  </w:pPr>
                </w:p>
              </w:tc>
              <w:tc>
                <w:tcPr>
                  <w:tcW w:w="576" w:type="dxa"/>
                  <w:vAlign w:val="center"/>
                </w:tcPr>
                <w:p w:rsidR="00317484" w:rsidRDefault="00317484" w:rsidP="00B90252">
                  <w:pPr>
                    <w:ind w:right="24"/>
                    <w:jc w:val="center"/>
                    <w:rPr>
                      <w:rFonts w:ascii="Calibri" w:eastAsia="Times New Roman" w:hAnsi="Calibri" w:cs="Times New Roman"/>
                      <w:color w:val="000000"/>
                    </w:rPr>
                  </w:pPr>
                </w:p>
              </w:tc>
              <w:tc>
                <w:tcPr>
                  <w:tcW w:w="576" w:type="dxa"/>
                  <w:vAlign w:val="center"/>
                </w:tcPr>
                <w:p w:rsidR="00317484" w:rsidRDefault="00317484" w:rsidP="00B90252">
                  <w:pPr>
                    <w:ind w:right="24"/>
                    <w:jc w:val="center"/>
                    <w:rPr>
                      <w:rFonts w:ascii="Calibri" w:eastAsia="Times New Roman" w:hAnsi="Calibri" w:cs="Times New Roman"/>
                      <w:color w:val="000000"/>
                    </w:rPr>
                  </w:pPr>
                </w:p>
              </w:tc>
              <w:tc>
                <w:tcPr>
                  <w:tcW w:w="576" w:type="dxa"/>
                  <w:vAlign w:val="center"/>
                </w:tcPr>
                <w:p w:rsidR="00317484" w:rsidRDefault="00317484" w:rsidP="00B90252">
                  <w:pPr>
                    <w:ind w:right="24"/>
                    <w:jc w:val="center"/>
                    <w:rPr>
                      <w:rFonts w:ascii="Calibri" w:eastAsia="Times New Roman" w:hAnsi="Calibri" w:cs="Times New Roman"/>
                      <w:color w:val="000000"/>
                    </w:rPr>
                  </w:pPr>
                </w:p>
              </w:tc>
              <w:tc>
                <w:tcPr>
                  <w:tcW w:w="576" w:type="dxa"/>
                  <w:vAlign w:val="center"/>
                </w:tcPr>
                <w:p w:rsidR="00317484" w:rsidRDefault="00317484" w:rsidP="00B90252">
                  <w:pPr>
                    <w:ind w:right="24"/>
                    <w:jc w:val="center"/>
                    <w:rPr>
                      <w:rFonts w:ascii="Calibri" w:eastAsia="Times New Roman" w:hAnsi="Calibri" w:cs="Times New Roman"/>
                      <w:color w:val="000000"/>
                    </w:rPr>
                  </w:pPr>
                </w:p>
              </w:tc>
              <w:tc>
                <w:tcPr>
                  <w:tcW w:w="576" w:type="dxa"/>
                  <w:vAlign w:val="center"/>
                </w:tcPr>
                <w:p w:rsidR="00317484" w:rsidRDefault="00317484" w:rsidP="00B90252">
                  <w:pPr>
                    <w:ind w:right="24"/>
                    <w:jc w:val="center"/>
                    <w:rPr>
                      <w:rFonts w:ascii="Calibri" w:eastAsia="Times New Roman" w:hAnsi="Calibri" w:cs="Times New Roman"/>
                      <w:color w:val="000000"/>
                    </w:rPr>
                  </w:pPr>
                </w:p>
              </w:tc>
              <w:tc>
                <w:tcPr>
                  <w:tcW w:w="576" w:type="dxa"/>
                  <w:vAlign w:val="center"/>
                </w:tcPr>
                <w:p w:rsidR="00317484" w:rsidRDefault="00317484" w:rsidP="00B90252">
                  <w:pPr>
                    <w:ind w:right="24"/>
                    <w:jc w:val="center"/>
                    <w:rPr>
                      <w:rFonts w:ascii="Calibri" w:eastAsia="Times New Roman" w:hAnsi="Calibri" w:cs="Times New Roman"/>
                      <w:color w:val="000000"/>
                    </w:rPr>
                  </w:pPr>
                </w:p>
              </w:tc>
            </w:tr>
          </w:tbl>
          <w:p w:rsidR="00AA31DA" w:rsidRDefault="00AA31DA" w:rsidP="00F65D57">
            <w:pPr>
              <w:ind w:right="5"/>
              <w:jc w:val="both"/>
              <w:rPr>
                <w:rFonts w:ascii="Calibri" w:eastAsia="Times New Roman" w:hAnsi="Calibri" w:cs="Times New Roman"/>
                <w:color w:val="000000"/>
              </w:rPr>
            </w:pPr>
          </w:p>
        </w:tc>
      </w:tr>
      <w:tr w:rsidR="00631B0C" w:rsidTr="00A60673">
        <w:tc>
          <w:tcPr>
            <w:tcW w:w="4451" w:type="dxa"/>
            <w:vAlign w:val="bottom"/>
          </w:tcPr>
          <w:p w:rsidR="00631B0C" w:rsidRPr="00317484" w:rsidRDefault="00631B0C" w:rsidP="00A60673">
            <w:pPr>
              <w:ind w:right="5"/>
              <w:jc w:val="center"/>
              <w:rPr>
                <w:rFonts w:ascii="Calibri" w:eastAsia="Times New Roman" w:hAnsi="Calibri" w:cs="Times New Roman"/>
                <w:noProof/>
                <w:color w:val="000000"/>
              </w:rPr>
            </w:pPr>
          </w:p>
        </w:tc>
        <w:tc>
          <w:tcPr>
            <w:tcW w:w="5737" w:type="dxa"/>
          </w:tcPr>
          <w:p w:rsidR="00631B0C" w:rsidRDefault="00631B0C" w:rsidP="00A60673">
            <w:pPr>
              <w:ind w:right="5"/>
              <w:jc w:val="both"/>
              <w:rPr>
                <w:rFonts w:ascii="Calibri" w:eastAsia="Times New Roman" w:hAnsi="Calibri" w:cs="Times New Roman"/>
                <w:color w:val="000000"/>
              </w:rPr>
            </w:pPr>
          </w:p>
        </w:tc>
      </w:tr>
      <w:tr w:rsidR="00DF0520" w:rsidTr="00A60673">
        <w:tc>
          <w:tcPr>
            <w:tcW w:w="4451" w:type="dxa"/>
            <w:vAlign w:val="bottom"/>
          </w:tcPr>
          <w:p w:rsidR="00DF0520" w:rsidRDefault="00317484" w:rsidP="00A60673">
            <w:pPr>
              <w:ind w:right="5"/>
              <w:jc w:val="center"/>
              <w:rPr>
                <w:rFonts w:ascii="Calibri" w:eastAsia="Times New Roman" w:hAnsi="Calibri" w:cs="Times New Roman"/>
                <w:color w:val="000000"/>
              </w:rPr>
            </w:pPr>
            <w:r w:rsidRPr="00317484">
              <w:rPr>
                <w:rFonts w:ascii="Calibri" w:eastAsia="Times New Roman" w:hAnsi="Calibri" w:cs="Times New Roman"/>
                <w:noProof/>
                <w:color w:val="000000"/>
              </w:rPr>
              <w:drawing>
                <wp:inline distT="0" distB="0" distL="0" distR="0">
                  <wp:extent cx="2461260" cy="1859280"/>
                  <wp:effectExtent l="19050" t="0" r="0" b="0"/>
                  <wp:docPr id="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a:stretch>
                            <a:fillRect/>
                          </a:stretch>
                        </pic:blipFill>
                        <pic:spPr bwMode="auto">
                          <a:xfrm>
                            <a:off x="0" y="0"/>
                            <a:ext cx="2461260" cy="1859280"/>
                          </a:xfrm>
                          <a:prstGeom prst="rect">
                            <a:avLst/>
                          </a:prstGeom>
                          <a:noFill/>
                        </pic:spPr>
                      </pic:pic>
                    </a:graphicData>
                  </a:graphic>
                </wp:inline>
              </w:drawing>
            </w:r>
          </w:p>
        </w:tc>
        <w:tc>
          <w:tcPr>
            <w:tcW w:w="5737" w:type="dxa"/>
          </w:tcPr>
          <w:p w:rsidR="00DF0520" w:rsidRDefault="00DF0520" w:rsidP="00A60673">
            <w:pPr>
              <w:ind w:right="5"/>
              <w:jc w:val="both"/>
              <w:rPr>
                <w:rFonts w:ascii="Calibri" w:eastAsia="Times New Roman" w:hAnsi="Calibri" w:cs="Times New Roman"/>
                <w:color w:val="000000"/>
              </w:rPr>
            </w:pPr>
            <w:r>
              <w:rPr>
                <w:rFonts w:ascii="Calibri" w:eastAsia="Times New Roman" w:hAnsi="Calibri" w:cs="Times New Roman"/>
                <w:color w:val="000000"/>
              </w:rPr>
              <w:t>Refer to Figure 1</w:t>
            </w:r>
            <w:r w:rsidR="005C2EC5">
              <w:rPr>
                <w:rFonts w:ascii="Calibri" w:eastAsia="Times New Roman" w:hAnsi="Calibri" w:cs="Times New Roman"/>
                <w:color w:val="000000"/>
              </w:rPr>
              <w:t>8</w:t>
            </w:r>
            <w:r>
              <w:rPr>
                <w:rFonts w:ascii="Calibri" w:eastAsia="Times New Roman" w:hAnsi="Calibri" w:cs="Times New Roman"/>
                <w:color w:val="000000"/>
              </w:rPr>
              <w:t>:</w:t>
            </w:r>
          </w:p>
          <w:p w:rsidR="00DF0520" w:rsidRPr="00DF0520" w:rsidRDefault="00317484" w:rsidP="00317484">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Clean the OHT jacketed rocker cover </w:t>
            </w:r>
            <w:r w:rsidR="00AA31DA">
              <w:rPr>
                <w:rFonts w:ascii="Calibri" w:eastAsia="Times New Roman" w:hAnsi="Calibri" w:cs="Times New Roman"/>
                <w:color w:val="000000"/>
              </w:rPr>
              <w:t>of oil residue by spraying with degreasing solvent.  Wipe oil residue off with lint-free terry towels.  Air-dry with clean, dry compressed air.</w:t>
            </w:r>
          </w:p>
          <w:p w:rsidR="00DF0520" w:rsidRPr="00FF30F1" w:rsidRDefault="00DF0520" w:rsidP="00A60673">
            <w:pPr>
              <w:ind w:left="49" w:right="5"/>
              <w:jc w:val="both"/>
              <w:rPr>
                <w:rFonts w:ascii="Calibri" w:eastAsia="Times New Roman" w:hAnsi="Calibri" w:cs="Times New Roman"/>
                <w:b/>
                <w:color w:val="000000"/>
              </w:rPr>
            </w:pPr>
          </w:p>
        </w:tc>
      </w:tr>
      <w:tr w:rsidR="00DF0520" w:rsidTr="00A60673">
        <w:tc>
          <w:tcPr>
            <w:tcW w:w="4451" w:type="dxa"/>
            <w:vAlign w:val="bottom"/>
          </w:tcPr>
          <w:p w:rsidR="00DF0520" w:rsidRDefault="00AA31DA" w:rsidP="00A60673">
            <w:pPr>
              <w:ind w:right="5"/>
              <w:jc w:val="center"/>
              <w:rPr>
                <w:rFonts w:ascii="Calibri" w:eastAsia="Times New Roman" w:hAnsi="Calibri" w:cs="Times New Roman"/>
                <w:color w:val="000000"/>
              </w:rPr>
            </w:pPr>
            <w:r>
              <w:rPr>
                <w:rFonts w:ascii="Calibri" w:eastAsia="Times New Roman" w:hAnsi="Calibri" w:cs="Times New Roman"/>
                <w:color w:val="000000"/>
              </w:rPr>
              <w:t>Figure 18</w:t>
            </w:r>
          </w:p>
        </w:tc>
        <w:tc>
          <w:tcPr>
            <w:tcW w:w="5737" w:type="dxa"/>
          </w:tcPr>
          <w:p w:rsidR="00DF0520" w:rsidRDefault="00DF0520" w:rsidP="00A60673">
            <w:pPr>
              <w:ind w:right="5"/>
              <w:jc w:val="both"/>
              <w:rPr>
                <w:rFonts w:ascii="Calibri" w:eastAsia="Times New Roman" w:hAnsi="Calibri" w:cs="Times New Roman"/>
                <w:color w:val="000000"/>
              </w:rPr>
            </w:pPr>
          </w:p>
        </w:tc>
      </w:tr>
      <w:tr w:rsidR="00DF0520" w:rsidTr="00A60673">
        <w:tc>
          <w:tcPr>
            <w:tcW w:w="4451" w:type="dxa"/>
            <w:vAlign w:val="bottom"/>
          </w:tcPr>
          <w:p w:rsidR="00DF0520" w:rsidRDefault="00AA31DA" w:rsidP="00A60673">
            <w:pPr>
              <w:ind w:right="5"/>
              <w:jc w:val="center"/>
              <w:rPr>
                <w:rFonts w:ascii="Calibri" w:eastAsia="Times New Roman" w:hAnsi="Calibri" w:cs="Times New Roman"/>
                <w:color w:val="000000"/>
              </w:rPr>
            </w:pPr>
            <w:r w:rsidRPr="00AA31DA">
              <w:rPr>
                <w:rFonts w:ascii="Calibri" w:eastAsia="Times New Roman" w:hAnsi="Calibri" w:cs="Times New Roman"/>
                <w:noProof/>
                <w:color w:val="000000"/>
              </w:rPr>
              <w:lastRenderedPageBreak/>
              <w:drawing>
                <wp:inline distT="0" distB="0" distL="0" distR="0">
                  <wp:extent cx="2461260" cy="1859280"/>
                  <wp:effectExtent l="19050" t="0" r="0" b="0"/>
                  <wp:docPr id="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a:stretch>
                            <a:fillRect/>
                          </a:stretch>
                        </pic:blipFill>
                        <pic:spPr bwMode="auto">
                          <a:xfrm>
                            <a:off x="0" y="0"/>
                            <a:ext cx="2461260" cy="1859280"/>
                          </a:xfrm>
                          <a:prstGeom prst="rect">
                            <a:avLst/>
                          </a:prstGeom>
                          <a:noFill/>
                        </pic:spPr>
                      </pic:pic>
                    </a:graphicData>
                  </a:graphic>
                </wp:inline>
              </w:drawing>
            </w:r>
          </w:p>
        </w:tc>
        <w:tc>
          <w:tcPr>
            <w:tcW w:w="5737" w:type="dxa"/>
          </w:tcPr>
          <w:p w:rsidR="00DF0520" w:rsidRDefault="00DF0520" w:rsidP="00A60673">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C43D8B">
              <w:rPr>
                <w:rFonts w:ascii="Calibri" w:eastAsia="Times New Roman" w:hAnsi="Calibri" w:cs="Times New Roman"/>
                <w:color w:val="000000"/>
              </w:rPr>
              <w:t>1</w:t>
            </w:r>
            <w:r w:rsidR="005C2EC5">
              <w:rPr>
                <w:rFonts w:ascii="Calibri" w:eastAsia="Times New Roman" w:hAnsi="Calibri" w:cs="Times New Roman"/>
                <w:color w:val="000000"/>
              </w:rPr>
              <w:t>9</w:t>
            </w:r>
            <w:r w:rsidR="00C43D8B">
              <w:rPr>
                <w:rFonts w:ascii="Calibri" w:eastAsia="Times New Roman" w:hAnsi="Calibri" w:cs="Times New Roman"/>
                <w:color w:val="000000"/>
              </w:rPr>
              <w:t>:</w:t>
            </w:r>
          </w:p>
          <w:p w:rsidR="00DF0520" w:rsidRPr="00830DF2" w:rsidRDefault="00AA31DA" w:rsidP="00AA31DA">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Remove oil in </w:t>
            </w:r>
            <w:r w:rsidR="00C43D8B" w:rsidRPr="00C43D8B">
              <w:rPr>
                <w:rFonts w:ascii="Calibri" w:eastAsia="Times New Roman" w:hAnsi="Calibri" w:cs="Times New Roman"/>
                <w:color w:val="000000"/>
              </w:rPr>
              <w:t xml:space="preserve">the cylinder head valve deck using a vacuum cart or syringe.  </w:t>
            </w:r>
            <w:r w:rsidR="00C43D8B">
              <w:rPr>
                <w:rFonts w:ascii="Calibri" w:eastAsia="Times New Roman" w:hAnsi="Calibri" w:cs="Times New Roman"/>
                <w:color w:val="000000"/>
              </w:rPr>
              <w:t xml:space="preserve">Suction as much oil from the valve deck as possible.  </w:t>
            </w:r>
          </w:p>
        </w:tc>
      </w:tr>
      <w:tr w:rsidR="00DF0520" w:rsidTr="00A60673">
        <w:tc>
          <w:tcPr>
            <w:tcW w:w="4451" w:type="dxa"/>
            <w:vAlign w:val="bottom"/>
          </w:tcPr>
          <w:p w:rsidR="00DF0520" w:rsidRDefault="00DF0520" w:rsidP="00A6067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C43D8B">
              <w:rPr>
                <w:rFonts w:ascii="Calibri" w:eastAsia="Times New Roman" w:hAnsi="Calibri" w:cs="Times New Roman"/>
                <w:color w:val="000000"/>
              </w:rPr>
              <w:t>1</w:t>
            </w:r>
            <w:r w:rsidR="00AA31DA">
              <w:rPr>
                <w:rFonts w:ascii="Calibri" w:eastAsia="Times New Roman" w:hAnsi="Calibri" w:cs="Times New Roman"/>
                <w:color w:val="000000"/>
              </w:rPr>
              <w:t>9</w:t>
            </w:r>
          </w:p>
        </w:tc>
        <w:tc>
          <w:tcPr>
            <w:tcW w:w="5737" w:type="dxa"/>
          </w:tcPr>
          <w:p w:rsidR="00DF0520" w:rsidRDefault="00DF0520" w:rsidP="00A60673">
            <w:pPr>
              <w:ind w:right="5"/>
              <w:jc w:val="both"/>
              <w:rPr>
                <w:rFonts w:ascii="Calibri" w:eastAsia="Times New Roman" w:hAnsi="Calibri" w:cs="Times New Roman"/>
                <w:color w:val="000000"/>
              </w:rPr>
            </w:pPr>
          </w:p>
        </w:tc>
      </w:tr>
    </w:tbl>
    <w:p w:rsidR="001943E7" w:rsidRDefault="001943E7" w:rsidP="008440CB">
      <w:pPr>
        <w:spacing w:after="0" w:line="240" w:lineRule="auto"/>
        <w:rPr>
          <w:rFonts w:ascii="Calibri" w:eastAsia="Times New Roman" w:hAnsi="Calibri" w:cs="Times New Roman"/>
          <w:color w:val="000000"/>
        </w:rPr>
      </w:pPr>
    </w:p>
    <w:p w:rsidR="00DF0520" w:rsidRDefault="001943E7" w:rsidP="001943E7">
      <w:pPr>
        <w:spacing w:after="0" w:line="240" w:lineRule="auto"/>
        <w:ind w:left="360" w:right="360"/>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5486400" cy="2814638"/>
            <wp:effectExtent l="1905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486400" cy="2814638"/>
                    </a:xfrm>
                    <a:prstGeom prst="rect">
                      <a:avLst/>
                    </a:prstGeom>
                    <a:noFill/>
                  </pic:spPr>
                </pic:pic>
              </a:graphicData>
            </a:graphic>
          </wp:inline>
        </w:drawing>
      </w:r>
    </w:p>
    <w:p w:rsidR="001943E7" w:rsidRDefault="001943E7" w:rsidP="001943E7">
      <w:pPr>
        <w:spacing w:after="0" w:line="240" w:lineRule="auto"/>
        <w:ind w:left="360" w:right="360"/>
        <w:jc w:val="center"/>
        <w:rPr>
          <w:rFonts w:ascii="Calibri" w:eastAsia="Times New Roman" w:hAnsi="Calibri" w:cs="Times New Roman"/>
          <w:color w:val="000000"/>
        </w:rPr>
      </w:pPr>
      <w:r>
        <w:rPr>
          <w:rFonts w:ascii="Calibri" w:eastAsia="Times New Roman" w:hAnsi="Calibri" w:cs="Times New Roman"/>
          <w:color w:val="000000"/>
        </w:rPr>
        <w:t>Figure</w:t>
      </w:r>
      <w:r w:rsidR="00AA31DA">
        <w:rPr>
          <w:rFonts w:ascii="Calibri" w:eastAsia="Times New Roman" w:hAnsi="Calibri" w:cs="Times New Roman"/>
          <w:color w:val="000000"/>
        </w:rPr>
        <w:t xml:space="preserve"> 20</w:t>
      </w:r>
    </w:p>
    <w:p w:rsidR="001943E7" w:rsidRDefault="001943E7" w:rsidP="001943E7">
      <w:pPr>
        <w:spacing w:after="0" w:line="240" w:lineRule="auto"/>
        <w:ind w:right="5"/>
        <w:jc w:val="both"/>
        <w:rPr>
          <w:rFonts w:ascii="Calibri" w:eastAsia="Times New Roman" w:hAnsi="Calibri" w:cs="Times New Roman"/>
          <w:color w:val="000000"/>
        </w:rPr>
      </w:pPr>
    </w:p>
    <w:p w:rsidR="001943E7" w:rsidRDefault="00AA31DA" w:rsidP="001943E7">
      <w:pPr>
        <w:spacing w:after="0" w:line="240" w:lineRule="auto"/>
        <w:ind w:left="360" w:right="5"/>
        <w:jc w:val="both"/>
        <w:rPr>
          <w:rFonts w:ascii="Calibri" w:eastAsia="Times New Roman" w:hAnsi="Calibri" w:cs="Times New Roman"/>
          <w:color w:val="000000"/>
        </w:rPr>
      </w:pPr>
      <w:r>
        <w:rPr>
          <w:rFonts w:ascii="Calibri" w:eastAsia="Times New Roman" w:hAnsi="Calibri" w:cs="Times New Roman"/>
          <w:color w:val="000000"/>
        </w:rPr>
        <w:t>Refer to Figure 20:</w:t>
      </w:r>
    </w:p>
    <w:p w:rsidR="001943E7" w:rsidRPr="001943E7" w:rsidRDefault="001943E7" w:rsidP="00317484">
      <w:pPr>
        <w:pStyle w:val="ListParagraph"/>
        <w:numPr>
          <w:ilvl w:val="0"/>
          <w:numId w:val="1"/>
        </w:numPr>
        <w:ind w:left="1080" w:right="5"/>
        <w:jc w:val="both"/>
        <w:rPr>
          <w:rFonts w:ascii="Calibri" w:eastAsia="Times New Roman" w:hAnsi="Calibri" w:cs="Times New Roman"/>
          <w:color w:val="000000"/>
        </w:rPr>
      </w:pPr>
      <w:r w:rsidRPr="001943E7">
        <w:rPr>
          <w:rFonts w:ascii="Calibri" w:eastAsia="Times New Roman" w:hAnsi="Calibri" w:cs="Times New Roman"/>
          <w:color w:val="000000"/>
        </w:rPr>
        <w:t>Visually inspect the following areas:</w:t>
      </w:r>
    </w:p>
    <w:p w:rsidR="001943E7" w:rsidRDefault="001943E7" w:rsidP="00317484">
      <w:pPr>
        <w:pStyle w:val="ListParagraph"/>
        <w:numPr>
          <w:ilvl w:val="1"/>
          <w:numId w:val="1"/>
        </w:numPr>
        <w:ind w:right="5"/>
        <w:jc w:val="both"/>
        <w:rPr>
          <w:rFonts w:ascii="Calibri" w:eastAsia="Times New Roman" w:hAnsi="Calibri" w:cs="Times New Roman"/>
          <w:color w:val="000000"/>
        </w:rPr>
      </w:pPr>
      <w:r>
        <w:rPr>
          <w:rFonts w:ascii="Calibri" w:eastAsia="Times New Roman" w:hAnsi="Calibri" w:cs="Times New Roman"/>
          <w:color w:val="000000"/>
        </w:rPr>
        <w:t>Camshaft bearing surfaces</w:t>
      </w:r>
    </w:p>
    <w:p w:rsidR="001943E7" w:rsidRDefault="001943E7" w:rsidP="00317484">
      <w:pPr>
        <w:pStyle w:val="ListParagraph"/>
        <w:numPr>
          <w:ilvl w:val="1"/>
          <w:numId w:val="1"/>
        </w:numPr>
        <w:ind w:right="5"/>
        <w:jc w:val="both"/>
        <w:rPr>
          <w:rFonts w:ascii="Calibri" w:eastAsia="Times New Roman" w:hAnsi="Calibri" w:cs="Times New Roman"/>
          <w:color w:val="000000"/>
        </w:rPr>
      </w:pPr>
      <w:r>
        <w:rPr>
          <w:rFonts w:ascii="Calibri" w:eastAsia="Times New Roman" w:hAnsi="Calibri" w:cs="Times New Roman"/>
          <w:color w:val="000000"/>
        </w:rPr>
        <w:t>Valve stem tips</w:t>
      </w:r>
    </w:p>
    <w:p w:rsidR="001943E7" w:rsidRDefault="001943E7" w:rsidP="00317484">
      <w:pPr>
        <w:pStyle w:val="ListParagraph"/>
        <w:numPr>
          <w:ilvl w:val="1"/>
          <w:numId w:val="1"/>
        </w:numPr>
        <w:ind w:right="5"/>
        <w:jc w:val="both"/>
        <w:rPr>
          <w:rFonts w:ascii="Calibri" w:eastAsia="Times New Roman" w:hAnsi="Calibri" w:cs="Times New Roman"/>
          <w:color w:val="000000"/>
        </w:rPr>
      </w:pPr>
      <w:r>
        <w:rPr>
          <w:rFonts w:ascii="Calibri" w:eastAsia="Times New Roman" w:hAnsi="Calibri" w:cs="Times New Roman"/>
          <w:color w:val="000000"/>
        </w:rPr>
        <w:t>Valve retainers and keepers</w:t>
      </w:r>
    </w:p>
    <w:p w:rsidR="001943E7" w:rsidRDefault="001943E7" w:rsidP="00317484">
      <w:pPr>
        <w:pStyle w:val="ListParagraph"/>
        <w:numPr>
          <w:ilvl w:val="1"/>
          <w:numId w:val="1"/>
        </w:numPr>
        <w:ind w:right="5"/>
        <w:jc w:val="both"/>
        <w:rPr>
          <w:rFonts w:ascii="Calibri" w:eastAsia="Times New Roman" w:hAnsi="Calibri" w:cs="Times New Roman"/>
          <w:color w:val="000000"/>
        </w:rPr>
      </w:pPr>
      <w:r>
        <w:rPr>
          <w:rFonts w:ascii="Calibri" w:eastAsia="Times New Roman" w:hAnsi="Calibri" w:cs="Times New Roman"/>
          <w:color w:val="000000"/>
        </w:rPr>
        <w:t>Valve springs</w:t>
      </w:r>
    </w:p>
    <w:p w:rsidR="001943E7" w:rsidRPr="001943E7" w:rsidRDefault="001943E7" w:rsidP="00317484">
      <w:pPr>
        <w:pStyle w:val="ListParagraph"/>
        <w:numPr>
          <w:ilvl w:val="1"/>
          <w:numId w:val="1"/>
        </w:numPr>
        <w:ind w:right="5"/>
        <w:jc w:val="both"/>
        <w:rPr>
          <w:rFonts w:ascii="Calibri" w:eastAsia="Times New Roman" w:hAnsi="Calibri" w:cs="Times New Roman"/>
          <w:color w:val="000000"/>
        </w:rPr>
      </w:pPr>
      <w:r w:rsidRPr="001943E7">
        <w:rPr>
          <w:rFonts w:ascii="Calibri" w:eastAsia="Times New Roman" w:hAnsi="Calibri" w:cs="Times New Roman"/>
          <w:color w:val="000000"/>
        </w:rPr>
        <w:t>Lifter bore areas</w:t>
      </w:r>
    </w:p>
    <w:p w:rsidR="001943E7" w:rsidRDefault="001943E7" w:rsidP="00317484">
      <w:pPr>
        <w:pStyle w:val="ListParagraph"/>
        <w:numPr>
          <w:ilvl w:val="0"/>
          <w:numId w:val="1"/>
        </w:numPr>
        <w:spacing w:after="0" w:line="240" w:lineRule="auto"/>
        <w:ind w:left="1080" w:right="360"/>
        <w:jc w:val="both"/>
        <w:rPr>
          <w:rFonts w:ascii="Calibri" w:eastAsia="Times New Roman" w:hAnsi="Calibri" w:cs="Times New Roman"/>
          <w:color w:val="000000"/>
        </w:rPr>
      </w:pPr>
      <w:r>
        <w:rPr>
          <w:rFonts w:ascii="Calibri" w:eastAsia="Times New Roman" w:hAnsi="Calibri" w:cs="Times New Roman"/>
          <w:color w:val="000000"/>
        </w:rPr>
        <w:t>R</w:t>
      </w:r>
      <w:r w:rsidRPr="001943E7">
        <w:rPr>
          <w:rFonts w:ascii="Calibri" w:eastAsia="Times New Roman" w:hAnsi="Calibri" w:cs="Times New Roman"/>
          <w:color w:val="000000"/>
        </w:rPr>
        <w:t>eport any visual defects to the appropriate engineer for further instruction.</w:t>
      </w:r>
    </w:p>
    <w:p w:rsidR="001943E7" w:rsidRPr="001943E7" w:rsidRDefault="001943E7" w:rsidP="001943E7">
      <w:pPr>
        <w:pStyle w:val="ListParagraph"/>
        <w:spacing w:after="0" w:line="240" w:lineRule="auto"/>
        <w:ind w:left="1080" w:right="360"/>
        <w:jc w:val="both"/>
        <w:rPr>
          <w:rFonts w:ascii="Calibri" w:eastAsia="Times New Roman" w:hAnsi="Calibri" w:cs="Times New Roman"/>
          <w:color w:val="000000"/>
        </w:rPr>
      </w:pPr>
    </w:p>
    <w:p w:rsidR="00DE4F07" w:rsidRDefault="00C43D8B" w:rsidP="00DF0520">
      <w:pPr>
        <w:spacing w:after="0" w:line="240" w:lineRule="auto"/>
        <w:ind w:left="360" w:right="360"/>
        <w:jc w:val="both"/>
        <w:rPr>
          <w:rFonts w:ascii="Calibri" w:eastAsia="Times New Roman" w:hAnsi="Calibri" w:cs="Times New Roman"/>
          <w:b/>
          <w:color w:val="000000"/>
        </w:rPr>
      </w:pPr>
      <w:r>
        <w:rPr>
          <w:rFonts w:ascii="Calibri" w:eastAsia="Times New Roman" w:hAnsi="Calibri" w:cs="Times New Roman"/>
          <w:b/>
          <w:color w:val="000000"/>
        </w:rPr>
        <w:t>THIS COMPLETES THE IN-TEST CELL DISASSEMBLY AND PREPARATION FOR REASSEMBLY.</w:t>
      </w:r>
    </w:p>
    <w:p w:rsidR="00DE4F07" w:rsidRDefault="00DE4F07">
      <w:pPr>
        <w:rPr>
          <w:rFonts w:ascii="Calibri" w:eastAsia="Times New Roman" w:hAnsi="Calibri" w:cs="Times New Roman"/>
          <w:b/>
          <w:color w:val="000000"/>
        </w:rPr>
      </w:pPr>
      <w:r>
        <w:rPr>
          <w:rFonts w:ascii="Calibri" w:eastAsia="Times New Roman" w:hAnsi="Calibri" w:cs="Times New Roman"/>
          <w:b/>
          <w:color w:val="000000"/>
        </w:rPr>
        <w:br w:type="page"/>
      </w:r>
    </w:p>
    <w:p w:rsidR="00C43D8B" w:rsidRDefault="005623DE" w:rsidP="00DE4F07">
      <w:pPr>
        <w:spacing w:after="0" w:line="240" w:lineRule="auto"/>
        <w:ind w:left="360" w:right="360"/>
        <w:jc w:val="center"/>
        <w:rPr>
          <w:rFonts w:ascii="Calibri" w:eastAsia="Times New Roman" w:hAnsi="Calibri" w:cs="Times New Roman"/>
          <w:b/>
          <w:color w:val="000000"/>
          <w:u w:val="single"/>
        </w:rPr>
      </w:pPr>
      <w:r>
        <w:rPr>
          <w:rFonts w:ascii="Calibri" w:eastAsia="Times New Roman" w:hAnsi="Calibri" w:cs="Times New Roman"/>
          <w:b/>
          <w:color w:val="000000"/>
          <w:u w:val="single"/>
        </w:rPr>
        <w:lastRenderedPageBreak/>
        <w:t xml:space="preserve">Pre-Test Measurement </w:t>
      </w:r>
      <w:r w:rsidR="00DE4F07">
        <w:rPr>
          <w:rFonts w:ascii="Calibri" w:eastAsia="Times New Roman" w:hAnsi="Calibri" w:cs="Times New Roman"/>
          <w:b/>
          <w:color w:val="000000"/>
          <w:u w:val="single"/>
        </w:rPr>
        <w:t>Procedure</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51"/>
        <w:gridCol w:w="5790"/>
      </w:tblGrid>
      <w:tr w:rsidR="003E6B4A" w:rsidTr="005C2EC5">
        <w:tc>
          <w:tcPr>
            <w:tcW w:w="4451" w:type="dxa"/>
            <w:vAlign w:val="bottom"/>
          </w:tcPr>
          <w:p w:rsidR="003E6B4A" w:rsidRDefault="005C2EC5" w:rsidP="005C2EC5">
            <w:pPr>
              <w:ind w:right="5"/>
              <w:jc w:val="center"/>
              <w:rPr>
                <w:rFonts w:ascii="Calibri" w:eastAsia="Times New Roman" w:hAnsi="Calibri" w:cs="Times New Roman"/>
                <w:color w:val="000000"/>
              </w:rPr>
            </w:pPr>
            <w:r w:rsidRPr="005C2EC5">
              <w:rPr>
                <w:rFonts w:ascii="Calibri" w:eastAsia="Times New Roman" w:hAnsi="Calibri" w:cs="Times New Roman"/>
                <w:noProof/>
                <w:color w:val="000000"/>
              </w:rPr>
              <w:drawing>
                <wp:inline distT="0" distB="0" distL="0" distR="0">
                  <wp:extent cx="2461260" cy="1859280"/>
                  <wp:effectExtent l="19050" t="0" r="0" b="0"/>
                  <wp:docPr id="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a:stretch>
                            <a:fillRect/>
                          </a:stretch>
                        </pic:blipFill>
                        <pic:spPr bwMode="auto">
                          <a:xfrm>
                            <a:off x="0" y="0"/>
                            <a:ext cx="2461260" cy="1859280"/>
                          </a:xfrm>
                          <a:prstGeom prst="rect">
                            <a:avLst/>
                          </a:prstGeom>
                          <a:noFill/>
                        </pic:spPr>
                      </pic:pic>
                    </a:graphicData>
                  </a:graphic>
                </wp:inline>
              </w:drawing>
            </w:r>
          </w:p>
        </w:tc>
        <w:tc>
          <w:tcPr>
            <w:tcW w:w="5737" w:type="dxa"/>
          </w:tcPr>
          <w:p w:rsidR="003E6B4A" w:rsidRDefault="003E6B4A" w:rsidP="003E6B4A">
            <w:pPr>
              <w:pStyle w:val="ListParagraph"/>
              <w:numPr>
                <w:ilvl w:val="0"/>
                <w:numId w:val="8"/>
              </w:numPr>
              <w:ind w:left="409" w:right="5"/>
              <w:jc w:val="both"/>
              <w:rPr>
                <w:rFonts w:ascii="Calibri" w:eastAsia="Times New Roman" w:hAnsi="Calibri" w:cs="Times New Roman"/>
                <w:color w:val="000000"/>
              </w:rPr>
            </w:pPr>
            <w:r w:rsidRPr="003E6B4A">
              <w:rPr>
                <w:rFonts w:ascii="Calibri" w:eastAsia="Times New Roman" w:hAnsi="Calibri" w:cs="Times New Roman"/>
                <w:color w:val="000000"/>
              </w:rPr>
              <w:t>Clean camshafts to be installed using degreasing solvent.  Air dry with clean, dry shop air.</w:t>
            </w:r>
          </w:p>
          <w:p w:rsidR="003E6B4A" w:rsidRDefault="003E6B4A" w:rsidP="003E6B4A">
            <w:pPr>
              <w:pStyle w:val="ListParagraph"/>
              <w:ind w:left="409" w:right="5"/>
              <w:jc w:val="both"/>
              <w:rPr>
                <w:rFonts w:ascii="Calibri" w:eastAsia="Times New Roman" w:hAnsi="Calibri" w:cs="Times New Roman"/>
                <w:color w:val="000000"/>
              </w:rPr>
            </w:pPr>
          </w:p>
          <w:p w:rsidR="003E6B4A" w:rsidRPr="003E6B4A" w:rsidRDefault="003E6B4A" w:rsidP="003E6B4A">
            <w:pPr>
              <w:pStyle w:val="ListParagraph"/>
              <w:numPr>
                <w:ilvl w:val="0"/>
                <w:numId w:val="8"/>
              </w:numPr>
              <w:ind w:left="409" w:right="5"/>
              <w:jc w:val="both"/>
              <w:rPr>
                <w:rFonts w:ascii="Calibri" w:eastAsia="Times New Roman" w:hAnsi="Calibri" w:cs="Times New Roman"/>
                <w:color w:val="000000"/>
              </w:rPr>
            </w:pPr>
            <w:r w:rsidRPr="003E6B4A">
              <w:rPr>
                <w:rFonts w:ascii="Calibri" w:eastAsia="Times New Roman" w:hAnsi="Calibri" w:cs="Times New Roman"/>
                <w:color w:val="000000"/>
              </w:rPr>
              <w:t>Clean camshaft bearing surfaces in the valve deck and camshaft bearing end caps with lint-free terry towels and degreasing solvent.  Wipe dry with clean, dry terry towels.</w:t>
            </w:r>
          </w:p>
          <w:p w:rsidR="003E6B4A" w:rsidRDefault="003E6B4A" w:rsidP="003E6B4A">
            <w:pPr>
              <w:ind w:left="49" w:right="5"/>
              <w:jc w:val="both"/>
              <w:rPr>
                <w:rFonts w:ascii="Calibri" w:eastAsia="Times New Roman" w:hAnsi="Calibri" w:cs="Times New Roman"/>
                <w:color w:val="000000"/>
              </w:rPr>
            </w:pPr>
          </w:p>
          <w:p w:rsidR="003E6B4A" w:rsidRDefault="00AA31DA" w:rsidP="003E6B4A">
            <w:pPr>
              <w:ind w:left="49"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B0315F">
              <w:rPr>
                <w:rFonts w:ascii="Calibri" w:eastAsia="Times New Roman" w:hAnsi="Calibri" w:cs="Times New Roman"/>
                <w:color w:val="000000"/>
              </w:rPr>
              <w:t>20</w:t>
            </w:r>
            <w:r w:rsidR="003E6B4A">
              <w:rPr>
                <w:rFonts w:ascii="Calibri" w:eastAsia="Times New Roman" w:hAnsi="Calibri" w:cs="Times New Roman"/>
                <w:color w:val="000000"/>
              </w:rPr>
              <w:t>:</w:t>
            </w:r>
          </w:p>
          <w:p w:rsidR="003E6B4A" w:rsidRPr="003E6B4A" w:rsidRDefault="003E6B4A" w:rsidP="003E6B4A">
            <w:pPr>
              <w:pStyle w:val="ListParagraph"/>
              <w:numPr>
                <w:ilvl w:val="0"/>
                <w:numId w:val="8"/>
              </w:numPr>
              <w:ind w:left="409" w:right="5"/>
              <w:jc w:val="both"/>
              <w:rPr>
                <w:rFonts w:ascii="Calibri" w:eastAsia="Times New Roman" w:hAnsi="Calibri" w:cs="Times New Roman"/>
                <w:color w:val="000000"/>
              </w:rPr>
            </w:pPr>
            <w:r>
              <w:rPr>
                <w:rFonts w:ascii="Calibri" w:eastAsia="Times New Roman" w:hAnsi="Calibri" w:cs="Times New Roman"/>
                <w:color w:val="000000"/>
              </w:rPr>
              <w:t>Place camshafts to be installed onto the bearing surfaces without lifters in the neutral, unloaded position.</w:t>
            </w:r>
          </w:p>
        </w:tc>
      </w:tr>
      <w:tr w:rsidR="003E6B4A" w:rsidTr="00A60673">
        <w:tc>
          <w:tcPr>
            <w:tcW w:w="4451" w:type="dxa"/>
          </w:tcPr>
          <w:p w:rsidR="003E6B4A" w:rsidRDefault="00B0315F" w:rsidP="00A60673">
            <w:pPr>
              <w:ind w:right="5"/>
              <w:jc w:val="center"/>
              <w:rPr>
                <w:rFonts w:ascii="Calibri" w:eastAsia="Times New Roman" w:hAnsi="Calibri" w:cs="Times New Roman"/>
                <w:color w:val="000000"/>
              </w:rPr>
            </w:pPr>
            <w:r>
              <w:rPr>
                <w:rFonts w:ascii="Calibri" w:eastAsia="Times New Roman" w:hAnsi="Calibri" w:cs="Times New Roman"/>
                <w:color w:val="000000"/>
              </w:rPr>
              <w:t>Figure 20</w:t>
            </w:r>
          </w:p>
        </w:tc>
        <w:tc>
          <w:tcPr>
            <w:tcW w:w="5737" w:type="dxa"/>
          </w:tcPr>
          <w:p w:rsidR="003E6B4A" w:rsidRDefault="003E6B4A" w:rsidP="00A60673">
            <w:pPr>
              <w:ind w:right="5"/>
              <w:jc w:val="both"/>
              <w:rPr>
                <w:rFonts w:ascii="Calibri" w:eastAsia="Times New Roman" w:hAnsi="Calibri" w:cs="Times New Roman"/>
                <w:color w:val="000000"/>
              </w:rPr>
            </w:pPr>
          </w:p>
        </w:tc>
      </w:tr>
      <w:tr w:rsidR="003E6B4A" w:rsidTr="0058480E">
        <w:tc>
          <w:tcPr>
            <w:tcW w:w="4451" w:type="dxa"/>
            <w:vAlign w:val="bottom"/>
          </w:tcPr>
          <w:p w:rsidR="003E6B4A" w:rsidRDefault="003E6B4A" w:rsidP="0058480E">
            <w:pPr>
              <w:ind w:right="5"/>
              <w:jc w:val="center"/>
              <w:rPr>
                <w:rFonts w:ascii="Calibri" w:eastAsia="Times New Roman" w:hAnsi="Calibri" w:cs="Times New Roman"/>
                <w:color w:val="000000"/>
              </w:rPr>
            </w:pPr>
            <w:r w:rsidRPr="003E6B4A">
              <w:rPr>
                <w:rFonts w:ascii="Calibri" w:eastAsia="Times New Roman" w:hAnsi="Calibri" w:cs="Times New Roman"/>
                <w:noProof/>
                <w:color w:val="000000"/>
              </w:rPr>
              <w:drawing>
                <wp:inline distT="0" distB="0" distL="0" distR="0">
                  <wp:extent cx="2423160" cy="1633966"/>
                  <wp:effectExtent l="19050" t="0" r="0" b="0"/>
                  <wp:docPr id="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Picture 9"/>
                          <pic:cNvPicPr>
                            <a:picLocks noChangeAspect="1" noChangeArrowheads="1"/>
                          </pic:cNvPicPr>
                        </pic:nvPicPr>
                        <pic:blipFill>
                          <a:blip r:embed="rId17"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l="15982" r="50716" b="66058"/>
                          <a:stretch>
                            <a:fillRect/>
                          </a:stretch>
                        </pic:blipFill>
                        <pic:spPr bwMode="auto">
                          <a:xfrm>
                            <a:off x="0" y="0"/>
                            <a:ext cx="2423160" cy="1633966"/>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tc>
        <w:tc>
          <w:tcPr>
            <w:tcW w:w="5737" w:type="dxa"/>
          </w:tcPr>
          <w:p w:rsidR="001C4235" w:rsidRPr="001C4235" w:rsidRDefault="001C4235" w:rsidP="00A60673">
            <w:pPr>
              <w:ind w:right="5"/>
              <w:jc w:val="both"/>
              <w:rPr>
                <w:rFonts w:ascii="Calibri" w:eastAsia="Times New Roman" w:hAnsi="Calibri" w:cs="Times New Roman"/>
                <w:b/>
                <w:color w:val="000000"/>
                <w:u w:val="single"/>
              </w:rPr>
            </w:pPr>
            <w:r>
              <w:rPr>
                <w:rFonts w:ascii="Calibri" w:eastAsia="Times New Roman" w:hAnsi="Calibri" w:cs="Times New Roman"/>
                <w:b/>
                <w:color w:val="000000"/>
                <w:u w:val="single"/>
              </w:rPr>
              <w:t>Measuring camshaft end play</w:t>
            </w:r>
          </w:p>
          <w:p w:rsidR="003E6B4A" w:rsidRDefault="005C2EC5" w:rsidP="00A60673">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B0315F">
              <w:rPr>
                <w:rFonts w:ascii="Calibri" w:eastAsia="Times New Roman" w:hAnsi="Calibri" w:cs="Times New Roman"/>
                <w:color w:val="000000"/>
              </w:rPr>
              <w:t>21</w:t>
            </w:r>
            <w:r w:rsidR="003E6B4A">
              <w:rPr>
                <w:rFonts w:ascii="Calibri" w:eastAsia="Times New Roman" w:hAnsi="Calibri" w:cs="Times New Roman"/>
                <w:color w:val="000000"/>
              </w:rPr>
              <w:t>:</w:t>
            </w:r>
          </w:p>
          <w:p w:rsidR="003E6B4A" w:rsidRDefault="003E6B4A" w:rsidP="003E6B4A">
            <w:pPr>
              <w:pStyle w:val="ListParagraph"/>
              <w:numPr>
                <w:ilvl w:val="0"/>
                <w:numId w:val="8"/>
              </w:numPr>
              <w:ind w:left="409" w:right="5"/>
              <w:jc w:val="both"/>
              <w:rPr>
                <w:rFonts w:ascii="Calibri" w:eastAsia="Times New Roman" w:hAnsi="Calibri" w:cs="Times New Roman"/>
                <w:color w:val="000000"/>
              </w:rPr>
            </w:pPr>
            <w:r>
              <w:rPr>
                <w:rFonts w:ascii="Calibri" w:eastAsia="Times New Roman" w:hAnsi="Calibri" w:cs="Times New Roman"/>
                <w:color w:val="000000"/>
              </w:rPr>
              <w:t>Install the bearing end caps on intake and exhaust camshafts.  Ensure the front marks (arrows) and position numbers stamped on the bearing end caps are in the order shown.</w:t>
            </w:r>
          </w:p>
          <w:p w:rsidR="0058480E" w:rsidRDefault="0058480E" w:rsidP="0058480E">
            <w:pPr>
              <w:pStyle w:val="ListParagraph"/>
              <w:ind w:left="409" w:right="5"/>
              <w:jc w:val="both"/>
              <w:rPr>
                <w:rFonts w:ascii="Calibri" w:eastAsia="Times New Roman" w:hAnsi="Calibri" w:cs="Times New Roman"/>
                <w:b/>
                <w:color w:val="000000"/>
              </w:rPr>
            </w:pPr>
            <w:r>
              <w:rPr>
                <w:rFonts w:ascii="Calibri" w:eastAsia="Times New Roman" w:hAnsi="Calibri" w:cs="Times New Roman"/>
                <w:b/>
                <w:color w:val="000000"/>
              </w:rPr>
              <w:t>Note: Front bearing end cap is not labeled.</w:t>
            </w:r>
          </w:p>
          <w:p w:rsidR="0058480E" w:rsidRPr="0058480E" w:rsidRDefault="0058480E" w:rsidP="0058480E">
            <w:pPr>
              <w:pStyle w:val="ListParagraph"/>
              <w:ind w:left="409" w:right="5"/>
              <w:jc w:val="both"/>
              <w:rPr>
                <w:rFonts w:ascii="Calibri" w:eastAsia="Times New Roman" w:hAnsi="Calibri" w:cs="Times New Roman"/>
                <w:b/>
                <w:color w:val="000000"/>
              </w:rPr>
            </w:pPr>
          </w:p>
          <w:p w:rsidR="0058480E" w:rsidRDefault="0058480E" w:rsidP="003E6B4A">
            <w:pPr>
              <w:pStyle w:val="ListParagraph"/>
              <w:numPr>
                <w:ilvl w:val="0"/>
                <w:numId w:val="8"/>
              </w:numPr>
              <w:ind w:left="409" w:right="5"/>
              <w:jc w:val="both"/>
              <w:rPr>
                <w:rFonts w:ascii="Calibri" w:eastAsia="Times New Roman" w:hAnsi="Calibri" w:cs="Times New Roman"/>
                <w:color w:val="000000"/>
              </w:rPr>
            </w:pPr>
            <w:r>
              <w:rPr>
                <w:rFonts w:ascii="Calibri" w:eastAsia="Times New Roman" w:hAnsi="Calibri" w:cs="Times New Roman"/>
                <w:color w:val="000000"/>
              </w:rPr>
              <w:t>Apply a light coat of EF</w:t>
            </w:r>
            <w:r w:rsidR="00A60673">
              <w:rPr>
                <w:rFonts w:ascii="Calibri" w:eastAsia="Times New Roman" w:hAnsi="Calibri" w:cs="Times New Roman"/>
                <w:color w:val="000000"/>
              </w:rPr>
              <w:t>-</w:t>
            </w:r>
            <w:r>
              <w:rPr>
                <w:rFonts w:ascii="Calibri" w:eastAsia="Times New Roman" w:hAnsi="Calibri" w:cs="Times New Roman"/>
                <w:color w:val="000000"/>
              </w:rPr>
              <w:t xml:space="preserve">411 </w:t>
            </w:r>
            <w:r w:rsidR="003C72A5">
              <w:rPr>
                <w:rFonts w:ascii="Calibri" w:eastAsia="Times New Roman" w:hAnsi="Calibri" w:cs="Times New Roman"/>
                <w:color w:val="000000"/>
              </w:rPr>
              <w:t>assembly f</w:t>
            </w:r>
            <w:r w:rsidR="00A60673">
              <w:rPr>
                <w:rFonts w:ascii="Calibri" w:eastAsia="Times New Roman" w:hAnsi="Calibri" w:cs="Times New Roman"/>
                <w:color w:val="000000"/>
              </w:rPr>
              <w:t>luid</w:t>
            </w:r>
            <w:r>
              <w:rPr>
                <w:rFonts w:ascii="Calibri" w:eastAsia="Times New Roman" w:hAnsi="Calibri" w:cs="Times New Roman"/>
                <w:color w:val="000000"/>
              </w:rPr>
              <w:t xml:space="preserve"> to the threads and under the heads of the bearing end cap bolts.</w:t>
            </w:r>
          </w:p>
          <w:p w:rsidR="0058480E" w:rsidRDefault="0058480E" w:rsidP="0058480E">
            <w:pPr>
              <w:pStyle w:val="ListParagraph"/>
              <w:ind w:left="409" w:right="5"/>
              <w:jc w:val="both"/>
              <w:rPr>
                <w:rFonts w:ascii="Calibri" w:eastAsia="Times New Roman" w:hAnsi="Calibri" w:cs="Times New Roman"/>
                <w:color w:val="000000"/>
              </w:rPr>
            </w:pPr>
          </w:p>
          <w:p w:rsidR="0058480E" w:rsidRPr="00830DF2" w:rsidRDefault="0058480E" w:rsidP="002B3385">
            <w:pPr>
              <w:pStyle w:val="ListParagraph"/>
              <w:numPr>
                <w:ilvl w:val="0"/>
                <w:numId w:val="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Fasten bearing end cap bolts and snug lightly with </w:t>
            </w:r>
            <w:r w:rsidR="00CF7018">
              <w:rPr>
                <w:rFonts w:ascii="Calibri" w:eastAsia="Times New Roman" w:hAnsi="Calibri" w:cs="Times New Roman"/>
                <w:color w:val="000000"/>
              </w:rPr>
              <w:t>10</w:t>
            </w:r>
            <w:r>
              <w:rPr>
                <w:rFonts w:ascii="Calibri" w:eastAsia="Times New Roman" w:hAnsi="Calibri" w:cs="Times New Roman"/>
                <w:color w:val="000000"/>
              </w:rPr>
              <w:t xml:space="preserve"> mm socket speed handle in the following order for both intake and exhaust camshafts: 3, 4, 2, 5</w:t>
            </w:r>
            <w:r w:rsidR="002B3385">
              <w:rPr>
                <w:rFonts w:ascii="Calibri" w:eastAsia="Times New Roman" w:hAnsi="Calibri" w:cs="Times New Roman"/>
                <w:color w:val="000000"/>
              </w:rPr>
              <w:t>.  Fasten front bearing end cap bolts and snug lightly with 12 mm socket speed handle.</w:t>
            </w:r>
          </w:p>
        </w:tc>
      </w:tr>
      <w:tr w:rsidR="003E6B4A" w:rsidTr="00A60673">
        <w:tc>
          <w:tcPr>
            <w:tcW w:w="4451" w:type="dxa"/>
          </w:tcPr>
          <w:p w:rsidR="003E6B4A" w:rsidRDefault="003E6B4A" w:rsidP="00A6067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5C2EC5">
              <w:rPr>
                <w:rFonts w:ascii="Calibri" w:eastAsia="Times New Roman" w:hAnsi="Calibri" w:cs="Times New Roman"/>
                <w:color w:val="000000"/>
              </w:rPr>
              <w:t>2</w:t>
            </w:r>
            <w:r w:rsidR="00B0315F">
              <w:rPr>
                <w:rFonts w:ascii="Calibri" w:eastAsia="Times New Roman" w:hAnsi="Calibri" w:cs="Times New Roman"/>
                <w:color w:val="000000"/>
              </w:rPr>
              <w:t>1</w:t>
            </w:r>
          </w:p>
        </w:tc>
        <w:tc>
          <w:tcPr>
            <w:tcW w:w="5737" w:type="dxa"/>
          </w:tcPr>
          <w:p w:rsidR="003E6B4A" w:rsidRDefault="003E6B4A" w:rsidP="00A60673">
            <w:pPr>
              <w:ind w:right="5"/>
              <w:jc w:val="both"/>
              <w:rPr>
                <w:rFonts w:ascii="Calibri" w:eastAsia="Times New Roman" w:hAnsi="Calibri" w:cs="Times New Roman"/>
                <w:color w:val="000000"/>
              </w:rPr>
            </w:pPr>
          </w:p>
        </w:tc>
      </w:tr>
      <w:tr w:rsidR="003E6B4A" w:rsidTr="0058480E">
        <w:tc>
          <w:tcPr>
            <w:tcW w:w="4451" w:type="dxa"/>
            <w:vAlign w:val="bottom"/>
          </w:tcPr>
          <w:p w:rsidR="003E6B4A" w:rsidRDefault="0058480E" w:rsidP="0058480E">
            <w:pPr>
              <w:ind w:right="5"/>
              <w:jc w:val="center"/>
              <w:rPr>
                <w:rFonts w:ascii="Calibri" w:eastAsia="Times New Roman" w:hAnsi="Calibri" w:cs="Times New Roman"/>
                <w:color w:val="000000"/>
              </w:rPr>
            </w:pPr>
            <w:r w:rsidRPr="0058480E">
              <w:rPr>
                <w:rFonts w:ascii="Calibri" w:eastAsia="Times New Roman" w:hAnsi="Calibri" w:cs="Times New Roman"/>
                <w:noProof/>
                <w:color w:val="000000"/>
              </w:rPr>
              <w:drawing>
                <wp:inline distT="0" distB="0" distL="0" distR="0">
                  <wp:extent cx="2423160" cy="1598471"/>
                  <wp:effectExtent l="19050" t="0" r="0" b="0"/>
                  <wp:docPr id="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18" cstate="print">
                            <a:extLst>
                              <a:ext uri="{28A0092B-C50C-407E-A947-70E740481C1C}">
                                <a14:useLocalDpi xmlns:o="urn:schemas-microsoft-com:office:office" xmlns:v="urn:schemas-microsoft-com:vml" xmlns:w10="urn:schemas-microsoft-com:office:word" xmlns:w="http://schemas.openxmlformats.org/wordprocessingml/2006/main" xmlns="" xmlns:xdr="http://schemas.openxmlformats.org/drawingml/2006/spreadsheetDrawing" xmlns:a14="http://schemas.microsoft.com/office/drawing/2010/main" xmlns:lc="http://schemas.openxmlformats.org/drawingml/2006/lockedCanvas" val="0"/>
                              </a:ext>
                            </a:extLst>
                          </a:blip>
                          <a:srcRect l="17515" r="49491" b="68967"/>
                          <a:stretch/>
                        </pic:blipFill>
                        <pic:spPr bwMode="auto">
                          <a:xfrm>
                            <a:off x="0" y="0"/>
                            <a:ext cx="2423160" cy="1598471"/>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 xmlns:xdr="http://schemas.openxmlformats.org/drawingml/2006/spreadsheetDrawing"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xdr="http://schemas.openxmlformats.org/drawingml/2006/spreadsheetDrawing"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xdr="http://schemas.openxmlformats.org/drawingml/2006/spreadsheetDrawing"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tc>
        <w:tc>
          <w:tcPr>
            <w:tcW w:w="5737" w:type="dxa"/>
          </w:tcPr>
          <w:p w:rsidR="003E6B4A" w:rsidRDefault="005C2EC5" w:rsidP="00A60673">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B0315F">
              <w:rPr>
                <w:rFonts w:ascii="Calibri" w:eastAsia="Times New Roman" w:hAnsi="Calibri" w:cs="Times New Roman"/>
                <w:color w:val="000000"/>
              </w:rPr>
              <w:t>22</w:t>
            </w:r>
            <w:r w:rsidR="003E6B4A">
              <w:rPr>
                <w:rFonts w:ascii="Calibri" w:eastAsia="Times New Roman" w:hAnsi="Calibri" w:cs="Times New Roman"/>
                <w:color w:val="000000"/>
              </w:rPr>
              <w:t>:</w:t>
            </w:r>
          </w:p>
          <w:p w:rsidR="003E6B4A" w:rsidRDefault="0058480E" w:rsidP="003E6B4A">
            <w:pPr>
              <w:pStyle w:val="ListParagraph"/>
              <w:numPr>
                <w:ilvl w:val="0"/>
                <w:numId w:val="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w:t>
            </w:r>
            <w:r w:rsidR="002B3385">
              <w:rPr>
                <w:rFonts w:ascii="Calibri" w:eastAsia="Times New Roman" w:hAnsi="Calibri" w:cs="Times New Roman"/>
                <w:color w:val="000000"/>
              </w:rPr>
              <w:t>10</w:t>
            </w:r>
            <w:r>
              <w:rPr>
                <w:rFonts w:ascii="Calibri" w:eastAsia="Times New Roman" w:hAnsi="Calibri" w:cs="Times New Roman"/>
                <w:color w:val="000000"/>
              </w:rPr>
              <w:t xml:space="preserve"> mm socket</w:t>
            </w:r>
            <w:r w:rsidR="00BC10E2">
              <w:rPr>
                <w:rFonts w:ascii="Calibri" w:eastAsia="Times New Roman" w:hAnsi="Calibri" w:cs="Times New Roman"/>
                <w:color w:val="000000"/>
              </w:rPr>
              <w:t xml:space="preserve"> </w:t>
            </w:r>
            <w:r>
              <w:rPr>
                <w:rFonts w:ascii="Calibri" w:eastAsia="Times New Roman" w:hAnsi="Calibri" w:cs="Times New Roman"/>
                <w:color w:val="000000"/>
              </w:rPr>
              <w:t>torque wrench, torque bearing end cap screws</w:t>
            </w:r>
            <w:r w:rsidR="005C2EC5">
              <w:rPr>
                <w:rFonts w:ascii="Calibri" w:eastAsia="Times New Roman" w:hAnsi="Calibri" w:cs="Times New Roman"/>
                <w:color w:val="000000"/>
              </w:rPr>
              <w:t xml:space="preserve"> to the target torque</w:t>
            </w:r>
            <w:r>
              <w:rPr>
                <w:rFonts w:ascii="Calibri" w:eastAsia="Times New Roman" w:hAnsi="Calibri" w:cs="Times New Roman"/>
                <w:color w:val="000000"/>
              </w:rPr>
              <w:t xml:space="preserve"> in the sequence shown.</w:t>
            </w:r>
            <w:r w:rsidR="002B3385">
              <w:rPr>
                <w:rFonts w:ascii="Calibri" w:eastAsia="Times New Roman" w:hAnsi="Calibri" w:cs="Times New Roman"/>
                <w:color w:val="000000"/>
              </w:rPr>
              <w:t xml:space="preserve">  Use a 12 mm socket torque wrench for the front bearing end cap bolts.  </w:t>
            </w:r>
            <w:r w:rsidR="005C2EC5">
              <w:rPr>
                <w:rFonts w:ascii="Calibri" w:eastAsia="Times New Roman" w:hAnsi="Calibri" w:cs="Times New Roman"/>
                <w:color w:val="000000"/>
              </w:rPr>
              <w:t xml:space="preserve">The target torques for each bolt in Table </w:t>
            </w:r>
            <w:r w:rsidR="008933C1">
              <w:rPr>
                <w:rFonts w:ascii="Calibri" w:eastAsia="Times New Roman" w:hAnsi="Calibri" w:cs="Times New Roman"/>
                <w:color w:val="000000"/>
              </w:rPr>
              <w:t>2</w:t>
            </w:r>
            <w:r w:rsidR="005C2EC5">
              <w:rPr>
                <w:rFonts w:ascii="Calibri" w:eastAsia="Times New Roman" w:hAnsi="Calibri" w:cs="Times New Roman"/>
                <w:color w:val="000000"/>
              </w:rPr>
              <w:t>.</w:t>
            </w:r>
          </w:p>
          <w:p w:rsidR="0058480E" w:rsidRDefault="0058480E" w:rsidP="0058480E">
            <w:pPr>
              <w:ind w:right="5"/>
              <w:jc w:val="both"/>
              <w:rPr>
                <w:rFonts w:ascii="Calibri" w:eastAsia="Times New Roman" w:hAnsi="Calibri" w:cs="Times New Roman"/>
                <w:b/>
                <w:color w:val="000000"/>
              </w:rPr>
            </w:pPr>
          </w:p>
          <w:p w:rsidR="005C2EC5" w:rsidRPr="005C2EC5" w:rsidRDefault="005C2EC5" w:rsidP="005C2EC5">
            <w:pPr>
              <w:ind w:right="5"/>
              <w:jc w:val="center"/>
              <w:rPr>
                <w:rFonts w:ascii="Calibri" w:eastAsia="Times New Roman" w:hAnsi="Calibri" w:cs="Times New Roman"/>
                <w:color w:val="000000"/>
              </w:rPr>
            </w:pPr>
            <w:r w:rsidRPr="005C2EC5">
              <w:rPr>
                <w:rFonts w:ascii="Calibri" w:eastAsia="Times New Roman" w:hAnsi="Calibri" w:cs="Times New Roman"/>
                <w:color w:val="000000"/>
              </w:rPr>
              <w:t xml:space="preserve">Table </w:t>
            </w:r>
            <w:r w:rsidR="008933C1">
              <w:rPr>
                <w:rFonts w:ascii="Calibri" w:eastAsia="Times New Roman" w:hAnsi="Calibri" w:cs="Times New Roman"/>
                <w:color w:val="000000"/>
              </w:rPr>
              <w:t>2</w:t>
            </w:r>
            <w:r>
              <w:rPr>
                <w:rFonts w:ascii="Calibri" w:eastAsia="Times New Roman" w:hAnsi="Calibri" w:cs="Times New Roman"/>
                <w:color w:val="000000"/>
              </w:rPr>
              <w:t>: Target torques for bearing end cap bolts</w:t>
            </w:r>
          </w:p>
          <w:tbl>
            <w:tblPr>
              <w:tblStyle w:val="TableGrid"/>
              <w:tblW w:w="5564" w:type="dxa"/>
              <w:jc w:val="center"/>
              <w:tblLook w:val="04A0"/>
            </w:tblPr>
            <w:tblGrid>
              <w:gridCol w:w="812"/>
              <w:gridCol w:w="1584"/>
              <w:gridCol w:w="1584"/>
              <w:gridCol w:w="1584"/>
            </w:tblGrid>
            <w:tr w:rsidR="00BC10E2" w:rsidTr="005C2EC5">
              <w:trPr>
                <w:jc w:val="center"/>
              </w:trPr>
              <w:tc>
                <w:tcPr>
                  <w:tcW w:w="812" w:type="dxa"/>
                  <w:vAlign w:val="center"/>
                </w:tcPr>
                <w:p w:rsidR="00BC10E2" w:rsidRPr="0058480E" w:rsidRDefault="00BC10E2" w:rsidP="00BC10E2">
                  <w:pPr>
                    <w:ind w:right="5"/>
                    <w:jc w:val="center"/>
                    <w:rPr>
                      <w:rFonts w:ascii="Calibri" w:eastAsia="Times New Roman" w:hAnsi="Calibri" w:cs="Times New Roman"/>
                      <w:color w:val="000000"/>
                    </w:rPr>
                  </w:pPr>
                  <w:r w:rsidRPr="0058480E">
                    <w:rPr>
                      <w:rFonts w:ascii="Calibri" w:eastAsia="Times New Roman" w:hAnsi="Calibri" w:cs="Times New Roman"/>
                      <w:color w:val="000000"/>
                    </w:rPr>
                    <w:t>Item</w:t>
                  </w:r>
                </w:p>
              </w:tc>
              <w:tc>
                <w:tcPr>
                  <w:tcW w:w="1584" w:type="dxa"/>
                  <w:vAlign w:val="center"/>
                </w:tcPr>
                <w:p w:rsidR="00BC10E2" w:rsidRDefault="00BC10E2" w:rsidP="00BC10E2">
                  <w:pPr>
                    <w:ind w:right="5"/>
                    <w:jc w:val="center"/>
                    <w:rPr>
                      <w:rFonts w:ascii="Calibri" w:eastAsia="Times New Roman" w:hAnsi="Calibri" w:cs="Times New Roman"/>
                      <w:color w:val="000000"/>
                    </w:rPr>
                  </w:pPr>
                  <w:r>
                    <w:rPr>
                      <w:rFonts w:ascii="Calibri" w:eastAsia="Times New Roman" w:hAnsi="Calibri" w:cs="Times New Roman"/>
                      <w:color w:val="000000"/>
                    </w:rPr>
                    <w:t>Length</w:t>
                  </w:r>
                </w:p>
                <w:p w:rsidR="005C2EC5" w:rsidRPr="0058480E" w:rsidRDefault="005C2EC5" w:rsidP="00BC10E2">
                  <w:pPr>
                    <w:ind w:right="5"/>
                    <w:jc w:val="center"/>
                    <w:rPr>
                      <w:rFonts w:ascii="Calibri" w:eastAsia="Times New Roman" w:hAnsi="Calibri" w:cs="Times New Roman"/>
                      <w:color w:val="000000"/>
                    </w:rPr>
                  </w:pPr>
                  <w:r>
                    <w:rPr>
                      <w:rFonts w:ascii="Calibri" w:eastAsia="Times New Roman" w:hAnsi="Calibri" w:cs="Times New Roman"/>
                      <w:color w:val="000000"/>
                    </w:rPr>
                    <w:t>[mm (in)]</w:t>
                  </w:r>
                </w:p>
              </w:tc>
              <w:tc>
                <w:tcPr>
                  <w:tcW w:w="1584" w:type="dxa"/>
                  <w:vAlign w:val="center"/>
                </w:tcPr>
                <w:p w:rsidR="00BC10E2" w:rsidRDefault="00BC10E2" w:rsidP="00BC10E2">
                  <w:pPr>
                    <w:ind w:right="5"/>
                    <w:jc w:val="center"/>
                    <w:rPr>
                      <w:rFonts w:ascii="Calibri" w:eastAsia="Times New Roman" w:hAnsi="Calibri" w:cs="Times New Roman"/>
                      <w:color w:val="000000"/>
                    </w:rPr>
                  </w:pPr>
                  <w:r>
                    <w:rPr>
                      <w:rFonts w:ascii="Calibri" w:eastAsia="Times New Roman" w:hAnsi="Calibri" w:cs="Times New Roman"/>
                      <w:color w:val="000000"/>
                    </w:rPr>
                    <w:t>Thread</w:t>
                  </w:r>
                  <w:r w:rsidR="005C2EC5">
                    <w:rPr>
                      <w:rFonts w:ascii="Calibri" w:eastAsia="Times New Roman" w:hAnsi="Calibri" w:cs="Times New Roman"/>
                      <w:color w:val="000000"/>
                    </w:rPr>
                    <w:t xml:space="preserve"> </w:t>
                  </w:r>
                  <w:r>
                    <w:rPr>
                      <w:rFonts w:ascii="Calibri" w:eastAsia="Times New Roman" w:hAnsi="Calibri" w:cs="Times New Roman"/>
                      <w:color w:val="000000"/>
                    </w:rPr>
                    <w:t>Diameter</w:t>
                  </w:r>
                </w:p>
                <w:p w:rsidR="005C2EC5" w:rsidRPr="0058480E" w:rsidRDefault="005C2EC5" w:rsidP="00BC10E2">
                  <w:pPr>
                    <w:ind w:right="5"/>
                    <w:jc w:val="center"/>
                    <w:rPr>
                      <w:rFonts w:ascii="Calibri" w:eastAsia="Times New Roman" w:hAnsi="Calibri" w:cs="Times New Roman"/>
                      <w:color w:val="000000"/>
                    </w:rPr>
                  </w:pPr>
                  <w:r>
                    <w:rPr>
                      <w:rFonts w:ascii="Calibri" w:eastAsia="Times New Roman" w:hAnsi="Calibri" w:cs="Times New Roman"/>
                      <w:color w:val="000000"/>
                    </w:rPr>
                    <w:t>[mm (in)]</w:t>
                  </w:r>
                </w:p>
              </w:tc>
              <w:tc>
                <w:tcPr>
                  <w:tcW w:w="1584" w:type="dxa"/>
                  <w:vAlign w:val="center"/>
                </w:tcPr>
                <w:p w:rsidR="00BC10E2" w:rsidRDefault="00BC10E2" w:rsidP="00BC10E2">
                  <w:pPr>
                    <w:ind w:right="5"/>
                    <w:jc w:val="center"/>
                    <w:rPr>
                      <w:rFonts w:ascii="Calibri" w:eastAsia="Times New Roman" w:hAnsi="Calibri" w:cs="Times New Roman"/>
                      <w:color w:val="000000"/>
                    </w:rPr>
                  </w:pPr>
                  <w:r>
                    <w:rPr>
                      <w:rFonts w:ascii="Calibri" w:eastAsia="Times New Roman" w:hAnsi="Calibri" w:cs="Times New Roman"/>
                      <w:color w:val="000000"/>
                    </w:rPr>
                    <w:t>Target</w:t>
                  </w:r>
                  <w:r w:rsidR="005C2EC5">
                    <w:rPr>
                      <w:rFonts w:ascii="Calibri" w:eastAsia="Times New Roman" w:hAnsi="Calibri" w:cs="Times New Roman"/>
                      <w:color w:val="000000"/>
                    </w:rPr>
                    <w:t xml:space="preserve"> </w:t>
                  </w:r>
                  <w:r>
                    <w:rPr>
                      <w:rFonts w:ascii="Calibri" w:eastAsia="Times New Roman" w:hAnsi="Calibri" w:cs="Times New Roman"/>
                      <w:color w:val="000000"/>
                    </w:rPr>
                    <w:t>Torque</w:t>
                  </w:r>
                </w:p>
                <w:p w:rsidR="005C2EC5" w:rsidRPr="005C2EC5" w:rsidRDefault="005C2EC5" w:rsidP="005C2EC5">
                  <w:pPr>
                    <w:ind w:right="5"/>
                    <w:jc w:val="center"/>
                    <w:rPr>
                      <w:rFonts w:ascii="Calibri" w:eastAsia="Times New Roman" w:hAnsi="Calibri" w:cs="Times New Roman"/>
                      <w:b/>
                      <w:color w:val="000000"/>
                    </w:rPr>
                  </w:pPr>
                  <w:r>
                    <w:rPr>
                      <w:rFonts w:ascii="Calibri" w:eastAsia="Times New Roman" w:hAnsi="Calibri" w:cs="Times New Roman"/>
                      <w:color w:val="000000"/>
                    </w:rPr>
                    <w:t>[N-m (ft-</w:t>
                  </w:r>
                  <w:proofErr w:type="spellStart"/>
                  <w:r>
                    <w:rPr>
                      <w:rFonts w:ascii="Calibri" w:eastAsia="Times New Roman" w:hAnsi="Calibri" w:cs="Times New Roman"/>
                      <w:color w:val="000000"/>
                    </w:rPr>
                    <w:t>lbf</w:t>
                  </w:r>
                  <w:proofErr w:type="spellEnd"/>
                  <w:r>
                    <w:rPr>
                      <w:rFonts w:ascii="Calibri" w:eastAsia="Times New Roman" w:hAnsi="Calibri" w:cs="Times New Roman"/>
                      <w:color w:val="000000"/>
                    </w:rPr>
                    <w:t>)]</w:t>
                  </w:r>
                </w:p>
              </w:tc>
            </w:tr>
            <w:tr w:rsidR="00BC10E2" w:rsidTr="005C2EC5">
              <w:trPr>
                <w:jc w:val="center"/>
              </w:trPr>
              <w:tc>
                <w:tcPr>
                  <w:tcW w:w="812" w:type="dxa"/>
                  <w:vAlign w:val="center"/>
                </w:tcPr>
                <w:p w:rsidR="00BC10E2" w:rsidRPr="0058480E" w:rsidRDefault="005C2EC5" w:rsidP="005C2EC5">
                  <w:pPr>
                    <w:ind w:right="5"/>
                    <w:jc w:val="center"/>
                    <w:rPr>
                      <w:rFonts w:ascii="Calibri" w:eastAsia="Times New Roman" w:hAnsi="Calibri" w:cs="Times New Roman"/>
                      <w:color w:val="000000"/>
                    </w:rPr>
                  </w:pPr>
                  <w:r>
                    <w:rPr>
                      <w:rFonts w:ascii="Calibri" w:eastAsia="Times New Roman" w:hAnsi="Calibri" w:cs="Times New Roman"/>
                      <w:color w:val="000000"/>
                    </w:rPr>
                    <w:t>Black</w:t>
                  </w:r>
                </w:p>
              </w:tc>
              <w:tc>
                <w:tcPr>
                  <w:tcW w:w="1584" w:type="dxa"/>
                  <w:vAlign w:val="center"/>
                </w:tcPr>
                <w:p w:rsidR="00BC10E2" w:rsidRPr="0058480E" w:rsidRDefault="005C2EC5" w:rsidP="005C2EC5">
                  <w:pPr>
                    <w:ind w:right="5"/>
                    <w:jc w:val="center"/>
                    <w:rPr>
                      <w:rFonts w:ascii="Calibri" w:eastAsia="Times New Roman" w:hAnsi="Calibri" w:cs="Times New Roman"/>
                      <w:color w:val="000000"/>
                    </w:rPr>
                  </w:pPr>
                  <w:r>
                    <w:rPr>
                      <w:rFonts w:ascii="Calibri" w:eastAsia="Times New Roman" w:hAnsi="Calibri" w:cs="Times New Roman"/>
                      <w:color w:val="000000"/>
                    </w:rPr>
                    <w:t>40 (1.57)</w:t>
                  </w:r>
                </w:p>
              </w:tc>
              <w:tc>
                <w:tcPr>
                  <w:tcW w:w="1584" w:type="dxa"/>
                  <w:vAlign w:val="center"/>
                </w:tcPr>
                <w:p w:rsidR="00BC10E2" w:rsidRPr="0058480E" w:rsidRDefault="005C2EC5" w:rsidP="005C2EC5">
                  <w:pPr>
                    <w:ind w:right="5"/>
                    <w:jc w:val="center"/>
                    <w:rPr>
                      <w:rFonts w:ascii="Calibri" w:eastAsia="Times New Roman" w:hAnsi="Calibri" w:cs="Times New Roman"/>
                      <w:color w:val="000000"/>
                    </w:rPr>
                  </w:pPr>
                  <w:r>
                    <w:rPr>
                      <w:rFonts w:ascii="Calibri" w:eastAsia="Times New Roman" w:hAnsi="Calibri" w:cs="Times New Roman"/>
                      <w:color w:val="000000"/>
                    </w:rPr>
                    <w:t>6 (0.236)</w:t>
                  </w:r>
                </w:p>
              </w:tc>
              <w:tc>
                <w:tcPr>
                  <w:tcW w:w="1584" w:type="dxa"/>
                  <w:vAlign w:val="center"/>
                </w:tcPr>
                <w:p w:rsidR="00BC10E2" w:rsidRDefault="005C2EC5" w:rsidP="005C2EC5">
                  <w:pPr>
                    <w:ind w:right="5"/>
                    <w:jc w:val="center"/>
                    <w:rPr>
                      <w:rFonts w:ascii="Calibri" w:eastAsia="Times New Roman" w:hAnsi="Calibri" w:cs="Times New Roman"/>
                      <w:color w:val="000000"/>
                    </w:rPr>
                  </w:pPr>
                  <w:r>
                    <w:rPr>
                      <w:rFonts w:ascii="Calibri" w:eastAsia="Times New Roman" w:hAnsi="Calibri" w:cs="Times New Roman"/>
                      <w:color w:val="000000"/>
                    </w:rPr>
                    <w:t>13 (9)</w:t>
                  </w:r>
                </w:p>
              </w:tc>
            </w:tr>
            <w:tr w:rsidR="00BC10E2" w:rsidTr="005C2EC5">
              <w:trPr>
                <w:jc w:val="center"/>
              </w:trPr>
              <w:tc>
                <w:tcPr>
                  <w:tcW w:w="812" w:type="dxa"/>
                  <w:vAlign w:val="center"/>
                </w:tcPr>
                <w:p w:rsidR="00BC10E2" w:rsidRPr="0058480E" w:rsidRDefault="005C2EC5" w:rsidP="005C2EC5">
                  <w:pPr>
                    <w:ind w:right="5"/>
                    <w:jc w:val="center"/>
                    <w:rPr>
                      <w:rFonts w:ascii="Calibri" w:eastAsia="Times New Roman" w:hAnsi="Calibri" w:cs="Times New Roman"/>
                      <w:color w:val="000000"/>
                    </w:rPr>
                  </w:pPr>
                  <w:r>
                    <w:rPr>
                      <w:rFonts w:ascii="Calibri" w:eastAsia="Times New Roman" w:hAnsi="Calibri" w:cs="Times New Roman"/>
                      <w:color w:val="000000"/>
                    </w:rPr>
                    <w:t>White</w:t>
                  </w:r>
                </w:p>
              </w:tc>
              <w:tc>
                <w:tcPr>
                  <w:tcW w:w="1584" w:type="dxa"/>
                  <w:vAlign w:val="center"/>
                </w:tcPr>
                <w:p w:rsidR="00BC10E2" w:rsidRPr="0058480E" w:rsidRDefault="005C2EC5" w:rsidP="005C2EC5">
                  <w:pPr>
                    <w:ind w:right="5"/>
                    <w:jc w:val="center"/>
                    <w:rPr>
                      <w:rFonts w:ascii="Calibri" w:eastAsia="Times New Roman" w:hAnsi="Calibri" w:cs="Times New Roman"/>
                      <w:color w:val="000000"/>
                    </w:rPr>
                  </w:pPr>
                  <w:r>
                    <w:rPr>
                      <w:rFonts w:ascii="Calibri" w:eastAsia="Times New Roman" w:hAnsi="Calibri" w:cs="Times New Roman"/>
                      <w:color w:val="000000"/>
                    </w:rPr>
                    <w:t>40 (1.57</w:t>
                  </w:r>
                  <w:r w:rsidR="00BC10E2">
                    <w:rPr>
                      <w:rFonts w:ascii="Calibri" w:eastAsia="Times New Roman" w:hAnsi="Calibri" w:cs="Times New Roman"/>
                      <w:color w:val="000000"/>
                    </w:rPr>
                    <w:t>)</w:t>
                  </w:r>
                </w:p>
              </w:tc>
              <w:tc>
                <w:tcPr>
                  <w:tcW w:w="1584" w:type="dxa"/>
                  <w:vAlign w:val="center"/>
                </w:tcPr>
                <w:p w:rsidR="00BC10E2" w:rsidRPr="0058480E" w:rsidRDefault="005C2EC5" w:rsidP="005C2EC5">
                  <w:pPr>
                    <w:ind w:right="5"/>
                    <w:jc w:val="center"/>
                    <w:rPr>
                      <w:rFonts w:ascii="Calibri" w:eastAsia="Times New Roman" w:hAnsi="Calibri" w:cs="Times New Roman"/>
                      <w:color w:val="000000"/>
                    </w:rPr>
                  </w:pPr>
                  <w:r>
                    <w:rPr>
                      <w:rFonts w:ascii="Calibri" w:eastAsia="Times New Roman" w:hAnsi="Calibri" w:cs="Times New Roman"/>
                      <w:color w:val="000000"/>
                    </w:rPr>
                    <w:t>8 (0.315)</w:t>
                  </w:r>
                </w:p>
              </w:tc>
              <w:tc>
                <w:tcPr>
                  <w:tcW w:w="1584" w:type="dxa"/>
                  <w:vAlign w:val="center"/>
                </w:tcPr>
                <w:p w:rsidR="00BC10E2" w:rsidRDefault="005C2EC5" w:rsidP="005C2EC5">
                  <w:pPr>
                    <w:ind w:right="5"/>
                    <w:jc w:val="center"/>
                    <w:rPr>
                      <w:rFonts w:ascii="Calibri" w:eastAsia="Times New Roman" w:hAnsi="Calibri" w:cs="Times New Roman"/>
                      <w:color w:val="000000"/>
                    </w:rPr>
                  </w:pPr>
                  <w:r>
                    <w:rPr>
                      <w:rFonts w:ascii="Calibri" w:eastAsia="Times New Roman" w:hAnsi="Calibri" w:cs="Times New Roman"/>
                      <w:color w:val="000000"/>
                    </w:rPr>
                    <w:t>21 (15)</w:t>
                  </w:r>
                </w:p>
              </w:tc>
            </w:tr>
          </w:tbl>
          <w:p w:rsidR="003E6B4A" w:rsidRPr="00900D91" w:rsidRDefault="003E6B4A" w:rsidP="00BC10E2">
            <w:pPr>
              <w:pStyle w:val="ListParagraph"/>
              <w:ind w:left="0" w:right="5"/>
              <w:jc w:val="both"/>
              <w:rPr>
                <w:rFonts w:ascii="Calibri" w:eastAsia="Times New Roman" w:hAnsi="Calibri" w:cs="Times New Roman"/>
                <w:color w:val="000000"/>
              </w:rPr>
            </w:pPr>
          </w:p>
        </w:tc>
      </w:tr>
      <w:tr w:rsidR="003E6B4A" w:rsidTr="00A60673">
        <w:trPr>
          <w:trHeight w:val="80"/>
        </w:trPr>
        <w:tc>
          <w:tcPr>
            <w:tcW w:w="4451" w:type="dxa"/>
          </w:tcPr>
          <w:p w:rsidR="003E6B4A" w:rsidRDefault="003E6B4A" w:rsidP="00A6067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B0315F">
              <w:rPr>
                <w:rFonts w:ascii="Calibri" w:eastAsia="Times New Roman" w:hAnsi="Calibri" w:cs="Times New Roman"/>
                <w:color w:val="000000"/>
              </w:rPr>
              <w:t>22</w:t>
            </w:r>
          </w:p>
        </w:tc>
        <w:tc>
          <w:tcPr>
            <w:tcW w:w="5737" w:type="dxa"/>
          </w:tcPr>
          <w:p w:rsidR="003E6B4A" w:rsidRDefault="003E6B4A" w:rsidP="00A60673">
            <w:pPr>
              <w:ind w:right="5"/>
              <w:jc w:val="both"/>
              <w:rPr>
                <w:rFonts w:ascii="Calibri" w:eastAsia="Times New Roman" w:hAnsi="Calibri" w:cs="Times New Roman"/>
                <w:color w:val="000000"/>
              </w:rPr>
            </w:pPr>
          </w:p>
        </w:tc>
      </w:tr>
      <w:tr w:rsidR="003E6B4A" w:rsidTr="00BC1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vAlign w:val="bottom"/>
          </w:tcPr>
          <w:p w:rsidR="003E6B4A" w:rsidRDefault="005C2EC5" w:rsidP="00BC10E2">
            <w:pPr>
              <w:ind w:right="5"/>
              <w:jc w:val="center"/>
              <w:rPr>
                <w:rFonts w:ascii="Calibri" w:eastAsia="Times New Roman" w:hAnsi="Calibri" w:cs="Times New Roman"/>
                <w:color w:val="000000"/>
              </w:rPr>
            </w:pPr>
            <w:r w:rsidRPr="005C2EC5">
              <w:rPr>
                <w:rFonts w:ascii="Calibri" w:eastAsia="Times New Roman" w:hAnsi="Calibri" w:cs="Times New Roman"/>
                <w:noProof/>
                <w:color w:val="000000"/>
              </w:rPr>
              <w:lastRenderedPageBreak/>
              <w:drawing>
                <wp:inline distT="0" distB="0" distL="0" distR="0">
                  <wp:extent cx="2461260" cy="1859280"/>
                  <wp:effectExtent l="19050" t="0" r="0" b="0"/>
                  <wp:docPr id="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a:stretch>
                            <a:fillRect/>
                          </a:stretch>
                        </pic:blipFill>
                        <pic:spPr bwMode="auto">
                          <a:xfrm>
                            <a:off x="0" y="0"/>
                            <a:ext cx="2461260" cy="1859280"/>
                          </a:xfrm>
                          <a:prstGeom prst="rect">
                            <a:avLst/>
                          </a:prstGeom>
                          <a:noFill/>
                        </pic:spPr>
                      </pic:pic>
                    </a:graphicData>
                  </a:graphic>
                </wp:inline>
              </w:drawing>
            </w:r>
          </w:p>
        </w:tc>
        <w:tc>
          <w:tcPr>
            <w:tcW w:w="5737" w:type="dxa"/>
            <w:tcBorders>
              <w:top w:val="nil"/>
              <w:left w:val="nil"/>
              <w:bottom w:val="nil"/>
              <w:right w:val="nil"/>
            </w:tcBorders>
          </w:tcPr>
          <w:p w:rsidR="005C2EC5" w:rsidRPr="005C2EC5" w:rsidRDefault="005C2EC5" w:rsidP="00A60673">
            <w:pPr>
              <w:ind w:right="5"/>
              <w:jc w:val="both"/>
              <w:rPr>
                <w:rFonts w:ascii="Calibri" w:eastAsia="Times New Roman" w:hAnsi="Calibri" w:cs="Times New Roman"/>
                <w:b/>
                <w:color w:val="000000"/>
                <w:u w:val="single"/>
              </w:rPr>
            </w:pPr>
            <w:r>
              <w:rPr>
                <w:rFonts w:ascii="Calibri" w:eastAsia="Times New Roman" w:hAnsi="Calibri" w:cs="Times New Roman"/>
                <w:b/>
                <w:color w:val="000000"/>
                <w:u w:val="single"/>
              </w:rPr>
              <w:t>Measuring camshaft end play</w:t>
            </w:r>
          </w:p>
          <w:p w:rsidR="003E6B4A" w:rsidRDefault="00BC10E2" w:rsidP="00A60673">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B0315F">
              <w:rPr>
                <w:rFonts w:ascii="Calibri" w:eastAsia="Times New Roman" w:hAnsi="Calibri" w:cs="Times New Roman"/>
                <w:color w:val="000000"/>
              </w:rPr>
              <w:t>23</w:t>
            </w:r>
            <w:r w:rsidR="003E6B4A">
              <w:rPr>
                <w:rFonts w:ascii="Calibri" w:eastAsia="Times New Roman" w:hAnsi="Calibri" w:cs="Times New Roman"/>
                <w:color w:val="000000"/>
              </w:rPr>
              <w:t>:</w:t>
            </w:r>
          </w:p>
          <w:p w:rsidR="006A3FDB" w:rsidRDefault="002B3385" w:rsidP="00BC10E2">
            <w:pPr>
              <w:pStyle w:val="ListParagraph"/>
              <w:numPr>
                <w:ilvl w:val="0"/>
                <w:numId w:val="8"/>
              </w:numPr>
              <w:ind w:left="409" w:right="5"/>
              <w:jc w:val="both"/>
              <w:rPr>
                <w:rFonts w:ascii="Calibri" w:eastAsia="Times New Roman" w:hAnsi="Calibri" w:cs="Times New Roman"/>
                <w:color w:val="000000"/>
              </w:rPr>
            </w:pPr>
            <w:r w:rsidRPr="006A3FDB">
              <w:rPr>
                <w:rFonts w:ascii="Calibri" w:eastAsia="Times New Roman" w:hAnsi="Calibri" w:cs="Times New Roman"/>
                <w:color w:val="000000"/>
              </w:rPr>
              <w:t xml:space="preserve">Using a rubber mallet, tap the </w:t>
            </w:r>
            <w:r w:rsidR="006A3FDB" w:rsidRPr="006A3FDB">
              <w:rPr>
                <w:rFonts w:ascii="Calibri" w:eastAsia="Times New Roman" w:hAnsi="Calibri" w:cs="Times New Roman"/>
                <w:color w:val="000000"/>
              </w:rPr>
              <w:t>rear of the camshaft until the rear surface of the front bearing end cap is stopped against the rear flange of the first journal.</w:t>
            </w:r>
          </w:p>
          <w:p w:rsidR="006A3FDB" w:rsidRDefault="006A3FDB" w:rsidP="006A3FDB">
            <w:pPr>
              <w:pStyle w:val="ListParagraph"/>
              <w:ind w:left="409" w:right="5"/>
              <w:jc w:val="both"/>
              <w:rPr>
                <w:rFonts w:ascii="Calibri" w:eastAsia="Times New Roman" w:hAnsi="Calibri" w:cs="Times New Roman"/>
                <w:color w:val="000000"/>
              </w:rPr>
            </w:pPr>
          </w:p>
          <w:p w:rsidR="006A3FDB" w:rsidRDefault="006A3FDB" w:rsidP="00BC10E2">
            <w:pPr>
              <w:pStyle w:val="ListParagraph"/>
              <w:numPr>
                <w:ilvl w:val="0"/>
                <w:numId w:val="8"/>
              </w:numPr>
              <w:ind w:left="409" w:right="5"/>
              <w:jc w:val="both"/>
              <w:rPr>
                <w:rFonts w:ascii="Calibri" w:eastAsia="Times New Roman" w:hAnsi="Calibri" w:cs="Times New Roman"/>
                <w:color w:val="000000"/>
              </w:rPr>
            </w:pPr>
            <w:r>
              <w:rPr>
                <w:rFonts w:ascii="Calibri" w:eastAsia="Times New Roman" w:hAnsi="Calibri" w:cs="Times New Roman"/>
                <w:color w:val="000000"/>
              </w:rPr>
              <w:t>Using a feeler gage, measure the clearance between the front flange of the first journal and the front surface of the front bearing end cap.  This is the camshaft end play.</w:t>
            </w:r>
          </w:p>
          <w:p w:rsidR="009C0B74" w:rsidRDefault="009C0B74" w:rsidP="006A3FDB">
            <w:pPr>
              <w:pStyle w:val="ListParagraph"/>
              <w:ind w:left="409" w:right="5"/>
              <w:jc w:val="both"/>
              <w:rPr>
                <w:rFonts w:ascii="Calibri" w:eastAsia="Times New Roman" w:hAnsi="Calibri" w:cs="Times New Roman"/>
                <w:b/>
                <w:color w:val="000000"/>
              </w:rPr>
            </w:pPr>
            <w:r w:rsidRPr="00631B0C">
              <w:rPr>
                <w:rFonts w:ascii="Calibri" w:eastAsia="Times New Roman" w:hAnsi="Calibri" w:cs="Times New Roman"/>
                <w:b/>
                <w:color w:val="000000"/>
              </w:rPr>
              <w:t xml:space="preserve">Note: Minimum </w:t>
            </w:r>
            <w:r>
              <w:rPr>
                <w:rFonts w:ascii="Calibri" w:eastAsia="Times New Roman" w:hAnsi="Calibri" w:cs="Times New Roman"/>
                <w:b/>
                <w:color w:val="000000"/>
              </w:rPr>
              <w:t>camshaft end play</w:t>
            </w:r>
            <w:r w:rsidRPr="00631B0C">
              <w:rPr>
                <w:rFonts w:ascii="Calibri" w:eastAsia="Times New Roman" w:hAnsi="Calibri" w:cs="Times New Roman"/>
                <w:b/>
                <w:color w:val="000000"/>
              </w:rPr>
              <w:t xml:space="preserve"> = </w:t>
            </w:r>
            <w:r>
              <w:rPr>
                <w:rFonts w:ascii="Calibri" w:eastAsia="Times New Roman" w:hAnsi="Calibri" w:cs="Times New Roman"/>
                <w:b/>
                <w:color w:val="000000"/>
              </w:rPr>
              <w:t>0.038</w:t>
            </w:r>
            <w:r w:rsidRPr="00631B0C">
              <w:rPr>
                <w:rFonts w:ascii="Calibri" w:eastAsia="Times New Roman" w:hAnsi="Calibri" w:cs="Times New Roman"/>
                <w:b/>
                <w:color w:val="000000"/>
              </w:rPr>
              <w:t xml:space="preserve"> mm (</w:t>
            </w:r>
            <w:r>
              <w:rPr>
                <w:rFonts w:ascii="Calibri" w:eastAsia="Times New Roman" w:hAnsi="Calibri" w:cs="Times New Roman"/>
                <w:b/>
                <w:color w:val="000000"/>
              </w:rPr>
              <w:t>0.0015</w:t>
            </w:r>
            <w:r w:rsidRPr="00631B0C">
              <w:rPr>
                <w:rFonts w:ascii="Calibri" w:eastAsia="Times New Roman" w:hAnsi="Calibri" w:cs="Times New Roman"/>
                <w:b/>
                <w:color w:val="000000"/>
              </w:rPr>
              <w:t xml:space="preserve"> in).  Notify test engineer of any deviation.</w:t>
            </w:r>
          </w:p>
          <w:p w:rsidR="00BC10E2" w:rsidRPr="00BC10E2" w:rsidRDefault="006A3FDB" w:rsidP="006A3FDB">
            <w:pPr>
              <w:pStyle w:val="ListParagraph"/>
              <w:ind w:left="409" w:right="5"/>
              <w:jc w:val="both"/>
              <w:rPr>
                <w:rFonts w:ascii="Calibri" w:eastAsia="Times New Roman" w:hAnsi="Calibri" w:cs="Times New Roman"/>
                <w:color w:val="000000"/>
              </w:rPr>
            </w:pPr>
            <w:r w:rsidRPr="006A3FDB">
              <w:rPr>
                <w:rFonts w:ascii="Calibri" w:eastAsia="Times New Roman" w:hAnsi="Calibri" w:cs="Times New Roman"/>
                <w:color w:val="000000"/>
              </w:rPr>
              <w:t xml:space="preserve"> </w:t>
            </w:r>
          </w:p>
          <w:p w:rsidR="00BC10E2" w:rsidRPr="00830DF2" w:rsidRDefault="00BC10E2" w:rsidP="00BC10E2">
            <w:pPr>
              <w:pStyle w:val="ListParagraph"/>
              <w:numPr>
                <w:ilvl w:val="0"/>
                <w:numId w:val="8"/>
              </w:numPr>
              <w:ind w:left="409" w:right="5"/>
              <w:jc w:val="both"/>
              <w:rPr>
                <w:rFonts w:ascii="Calibri" w:eastAsia="Times New Roman" w:hAnsi="Calibri" w:cs="Times New Roman"/>
                <w:color w:val="000000"/>
              </w:rPr>
            </w:pPr>
            <w:r>
              <w:rPr>
                <w:rFonts w:ascii="Calibri" w:eastAsia="Times New Roman" w:hAnsi="Calibri" w:cs="Times New Roman"/>
                <w:color w:val="000000"/>
              </w:rPr>
              <w:t>Record the intake and exhaust camshaft end play in the Engine Build Data file.</w:t>
            </w:r>
          </w:p>
        </w:tc>
      </w:tr>
      <w:tr w:rsidR="003E6B4A" w:rsidTr="00A60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3E6B4A" w:rsidRDefault="003E6B4A" w:rsidP="00B0315F">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B0315F">
              <w:rPr>
                <w:rFonts w:ascii="Calibri" w:eastAsia="Times New Roman" w:hAnsi="Calibri" w:cs="Times New Roman"/>
                <w:color w:val="000000"/>
              </w:rPr>
              <w:t>23</w:t>
            </w:r>
          </w:p>
        </w:tc>
        <w:tc>
          <w:tcPr>
            <w:tcW w:w="5737" w:type="dxa"/>
            <w:tcBorders>
              <w:top w:val="nil"/>
              <w:left w:val="nil"/>
              <w:bottom w:val="nil"/>
              <w:right w:val="nil"/>
            </w:tcBorders>
          </w:tcPr>
          <w:p w:rsidR="003E6B4A" w:rsidRDefault="003E6B4A" w:rsidP="00A60673">
            <w:pPr>
              <w:ind w:right="5"/>
              <w:jc w:val="both"/>
              <w:rPr>
                <w:rFonts w:ascii="Calibri" w:eastAsia="Times New Roman" w:hAnsi="Calibri" w:cs="Times New Roman"/>
                <w:color w:val="000000"/>
              </w:rPr>
            </w:pPr>
          </w:p>
        </w:tc>
      </w:tr>
      <w:tr w:rsidR="00BC10E2" w:rsidTr="009C0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vAlign w:val="bottom"/>
          </w:tcPr>
          <w:p w:rsidR="00BC10E2" w:rsidRDefault="009C0B74" w:rsidP="009C0B74">
            <w:pPr>
              <w:ind w:right="5"/>
              <w:jc w:val="center"/>
              <w:rPr>
                <w:rFonts w:ascii="Calibri" w:eastAsia="Times New Roman" w:hAnsi="Calibri" w:cs="Times New Roman"/>
                <w:color w:val="000000"/>
              </w:rPr>
            </w:pPr>
            <w:r w:rsidRPr="009C0B74">
              <w:rPr>
                <w:rFonts w:ascii="Calibri" w:eastAsia="Times New Roman" w:hAnsi="Calibri" w:cs="Times New Roman"/>
                <w:noProof/>
                <w:color w:val="000000"/>
              </w:rPr>
              <w:drawing>
                <wp:inline distT="0" distB="0" distL="0" distR="0">
                  <wp:extent cx="1815528" cy="2423160"/>
                  <wp:effectExtent l="323850" t="0" r="299022"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lum bright="20000" contrast="30000"/>
                          </a:blip>
                          <a:srcRect/>
                          <a:stretch>
                            <a:fillRect/>
                          </a:stretch>
                        </pic:blipFill>
                        <pic:spPr bwMode="auto">
                          <a:xfrm rot="5400000">
                            <a:off x="0" y="0"/>
                            <a:ext cx="1815528" cy="2423160"/>
                          </a:xfrm>
                          <a:prstGeom prst="rect">
                            <a:avLst/>
                          </a:prstGeom>
                          <a:noFill/>
                          <a:ln w="9525">
                            <a:noFill/>
                            <a:miter lim="800000"/>
                            <a:headEnd/>
                            <a:tailEnd/>
                          </a:ln>
                        </pic:spPr>
                      </pic:pic>
                    </a:graphicData>
                  </a:graphic>
                </wp:inline>
              </w:drawing>
            </w:r>
          </w:p>
        </w:tc>
        <w:tc>
          <w:tcPr>
            <w:tcW w:w="5737" w:type="dxa"/>
            <w:tcBorders>
              <w:top w:val="nil"/>
              <w:left w:val="nil"/>
              <w:bottom w:val="nil"/>
              <w:right w:val="nil"/>
            </w:tcBorders>
          </w:tcPr>
          <w:p w:rsidR="001C4235" w:rsidRPr="001C4235" w:rsidRDefault="001C4235" w:rsidP="001C4235">
            <w:pPr>
              <w:ind w:right="5"/>
              <w:jc w:val="both"/>
              <w:rPr>
                <w:rFonts w:ascii="Calibri" w:eastAsia="Times New Roman" w:hAnsi="Calibri" w:cs="Times New Roman"/>
                <w:b/>
                <w:color w:val="000000"/>
                <w:u w:val="single"/>
              </w:rPr>
            </w:pPr>
            <w:r>
              <w:rPr>
                <w:rFonts w:ascii="Calibri" w:eastAsia="Times New Roman" w:hAnsi="Calibri" w:cs="Times New Roman"/>
                <w:b/>
                <w:color w:val="000000"/>
                <w:u w:val="single"/>
              </w:rPr>
              <w:t>Measuring camshaft bearing clearance</w:t>
            </w:r>
          </w:p>
          <w:p w:rsidR="00BC10E2" w:rsidRDefault="00DD43D8" w:rsidP="00DD43D8">
            <w:pPr>
              <w:pStyle w:val="ListParagraph"/>
              <w:numPr>
                <w:ilvl w:val="0"/>
                <w:numId w:val="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Remove </w:t>
            </w:r>
            <w:r w:rsidR="006A3FDB">
              <w:rPr>
                <w:rFonts w:ascii="Calibri" w:eastAsia="Times New Roman" w:hAnsi="Calibri" w:cs="Times New Roman"/>
                <w:color w:val="000000"/>
              </w:rPr>
              <w:t xml:space="preserve">front </w:t>
            </w:r>
            <w:r>
              <w:rPr>
                <w:rFonts w:ascii="Calibri" w:eastAsia="Times New Roman" w:hAnsi="Calibri" w:cs="Times New Roman"/>
                <w:color w:val="000000"/>
              </w:rPr>
              <w:t>bearing end cap bolts u</w:t>
            </w:r>
            <w:r w:rsidR="00BC10E2">
              <w:rPr>
                <w:rFonts w:ascii="Calibri" w:eastAsia="Times New Roman" w:hAnsi="Calibri" w:cs="Times New Roman"/>
                <w:color w:val="000000"/>
              </w:rPr>
              <w:t xml:space="preserve">sing </w:t>
            </w:r>
            <w:r w:rsidR="006A3FDB">
              <w:rPr>
                <w:rFonts w:ascii="Calibri" w:eastAsia="Times New Roman" w:hAnsi="Calibri" w:cs="Times New Roman"/>
                <w:color w:val="000000"/>
              </w:rPr>
              <w:t>12</w:t>
            </w:r>
            <w:r>
              <w:rPr>
                <w:rFonts w:ascii="Calibri" w:eastAsia="Times New Roman" w:hAnsi="Calibri" w:cs="Times New Roman"/>
                <w:color w:val="000000"/>
              </w:rPr>
              <w:t xml:space="preserve"> mm socket wrench</w:t>
            </w:r>
            <w:r w:rsidR="006A3FDB">
              <w:rPr>
                <w:rFonts w:ascii="Calibri" w:eastAsia="Times New Roman" w:hAnsi="Calibri" w:cs="Times New Roman"/>
                <w:color w:val="000000"/>
              </w:rPr>
              <w:t>.  Remove the remaining bearing end cap bolts using 10 mm socket wrench</w:t>
            </w:r>
            <w:r>
              <w:rPr>
                <w:rFonts w:ascii="Calibri" w:eastAsia="Times New Roman" w:hAnsi="Calibri" w:cs="Times New Roman"/>
                <w:color w:val="000000"/>
              </w:rPr>
              <w:t xml:space="preserve"> in the following order: E5, E2, E4, </w:t>
            </w:r>
            <w:proofErr w:type="gramStart"/>
            <w:r>
              <w:rPr>
                <w:rFonts w:ascii="Calibri" w:eastAsia="Times New Roman" w:hAnsi="Calibri" w:cs="Times New Roman"/>
                <w:color w:val="000000"/>
              </w:rPr>
              <w:t>E3</w:t>
            </w:r>
            <w:proofErr w:type="gramEnd"/>
            <w:r>
              <w:rPr>
                <w:rFonts w:ascii="Calibri" w:eastAsia="Times New Roman" w:hAnsi="Calibri" w:cs="Times New Roman"/>
                <w:color w:val="000000"/>
              </w:rPr>
              <w:t>.  Remove all camshaft bearing end caps.</w:t>
            </w:r>
          </w:p>
          <w:p w:rsidR="00DD43D8" w:rsidRDefault="00DD43D8" w:rsidP="00DD43D8">
            <w:pPr>
              <w:ind w:right="5"/>
              <w:jc w:val="both"/>
              <w:rPr>
                <w:rFonts w:ascii="Calibri" w:eastAsia="Times New Roman" w:hAnsi="Calibri" w:cs="Times New Roman"/>
                <w:color w:val="000000"/>
              </w:rPr>
            </w:pPr>
          </w:p>
          <w:p w:rsidR="00DD43D8" w:rsidRPr="00DD43D8" w:rsidRDefault="005C2EC5" w:rsidP="00DD43D8">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B0315F">
              <w:rPr>
                <w:rFonts w:ascii="Calibri" w:eastAsia="Times New Roman" w:hAnsi="Calibri" w:cs="Times New Roman"/>
                <w:color w:val="000000"/>
              </w:rPr>
              <w:t>24</w:t>
            </w:r>
            <w:r w:rsidR="00DD43D8">
              <w:rPr>
                <w:rFonts w:ascii="Calibri" w:eastAsia="Times New Roman" w:hAnsi="Calibri" w:cs="Times New Roman"/>
                <w:color w:val="000000"/>
              </w:rPr>
              <w:t>:</w:t>
            </w:r>
          </w:p>
          <w:p w:rsidR="00DD43D8" w:rsidRDefault="00DD43D8" w:rsidP="00DD43D8">
            <w:pPr>
              <w:pStyle w:val="ListParagraph"/>
              <w:numPr>
                <w:ilvl w:val="0"/>
                <w:numId w:val="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Clean journal surfaces, and apply strips of </w:t>
            </w:r>
            <w:proofErr w:type="spellStart"/>
            <w:r>
              <w:rPr>
                <w:rFonts w:ascii="Calibri" w:eastAsia="Times New Roman" w:hAnsi="Calibri" w:cs="Times New Roman"/>
                <w:color w:val="000000"/>
              </w:rPr>
              <w:t>Plastigage</w:t>
            </w:r>
            <w:proofErr w:type="spellEnd"/>
            <w:r>
              <w:rPr>
                <w:rFonts w:ascii="Calibri" w:eastAsia="Times New Roman" w:hAnsi="Calibri" w:cs="Times New Roman"/>
                <w:color w:val="000000"/>
              </w:rPr>
              <w:t xml:space="preserve"> along the centerline of each camshaft journal.</w:t>
            </w:r>
          </w:p>
          <w:p w:rsidR="00DD43D8" w:rsidRDefault="00DD43D8" w:rsidP="00DD43D8">
            <w:pPr>
              <w:pStyle w:val="ListParagraph"/>
              <w:ind w:left="409" w:right="5"/>
              <w:jc w:val="both"/>
              <w:rPr>
                <w:rFonts w:ascii="Calibri" w:eastAsia="Times New Roman" w:hAnsi="Calibri" w:cs="Times New Roman"/>
                <w:color w:val="000000"/>
              </w:rPr>
            </w:pPr>
          </w:p>
          <w:p w:rsidR="00DD43D8" w:rsidRPr="005C2EC5" w:rsidRDefault="00DD43D8" w:rsidP="00DD43D8">
            <w:pPr>
              <w:pStyle w:val="ListParagraph"/>
              <w:numPr>
                <w:ilvl w:val="0"/>
                <w:numId w:val="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Repeats steps 4-7 above to install camshaft bearing end caps.  </w:t>
            </w:r>
            <w:r>
              <w:rPr>
                <w:rFonts w:ascii="Calibri" w:eastAsia="Times New Roman" w:hAnsi="Calibri" w:cs="Times New Roman"/>
                <w:b/>
                <w:color w:val="000000"/>
                <w:u w:val="single"/>
              </w:rPr>
              <w:t>DO NOT ROTATE CAMSHAFTS!</w:t>
            </w:r>
          </w:p>
          <w:p w:rsidR="005C2EC5" w:rsidRPr="005C2EC5" w:rsidRDefault="005C2EC5" w:rsidP="005C2EC5">
            <w:pPr>
              <w:pStyle w:val="ListParagraph"/>
              <w:rPr>
                <w:rFonts w:ascii="Calibri" w:eastAsia="Times New Roman" w:hAnsi="Calibri" w:cs="Times New Roman"/>
                <w:color w:val="000000"/>
              </w:rPr>
            </w:pPr>
          </w:p>
          <w:p w:rsidR="005C2EC5" w:rsidRPr="005C2EC5" w:rsidRDefault="005C2EC5" w:rsidP="002D60BA">
            <w:pPr>
              <w:pStyle w:val="ListParagraph"/>
              <w:numPr>
                <w:ilvl w:val="0"/>
                <w:numId w:val="8"/>
              </w:numPr>
              <w:ind w:left="409" w:right="5"/>
              <w:jc w:val="both"/>
              <w:rPr>
                <w:rFonts w:ascii="Calibri" w:eastAsia="Times New Roman" w:hAnsi="Calibri" w:cs="Times New Roman"/>
                <w:color w:val="000000"/>
              </w:rPr>
            </w:pPr>
            <w:r w:rsidRPr="00DD43D8">
              <w:rPr>
                <w:rFonts w:ascii="Calibri" w:eastAsia="Times New Roman" w:hAnsi="Calibri" w:cs="Times New Roman"/>
                <w:color w:val="000000"/>
              </w:rPr>
              <w:t>Remove</w:t>
            </w:r>
            <w:r w:rsidR="002D60BA">
              <w:rPr>
                <w:rFonts w:ascii="Calibri" w:eastAsia="Times New Roman" w:hAnsi="Calibri" w:cs="Times New Roman"/>
                <w:color w:val="000000"/>
              </w:rPr>
              <w:t xml:space="preserve"> front bearing end cap bolts using 12 mm socket wrench.  Remove all remaining </w:t>
            </w:r>
            <w:r w:rsidRPr="00DD43D8">
              <w:rPr>
                <w:rFonts w:ascii="Calibri" w:eastAsia="Times New Roman" w:hAnsi="Calibri" w:cs="Times New Roman"/>
                <w:color w:val="000000"/>
              </w:rPr>
              <w:t xml:space="preserve">bearing end cap bolts using </w:t>
            </w:r>
            <w:r w:rsidR="002D60BA">
              <w:rPr>
                <w:rFonts w:ascii="Calibri" w:eastAsia="Times New Roman" w:hAnsi="Calibri" w:cs="Times New Roman"/>
                <w:color w:val="000000"/>
              </w:rPr>
              <w:t>10</w:t>
            </w:r>
            <w:r w:rsidRPr="00DD43D8">
              <w:rPr>
                <w:rFonts w:ascii="Calibri" w:eastAsia="Times New Roman" w:hAnsi="Calibri" w:cs="Times New Roman"/>
                <w:color w:val="000000"/>
              </w:rPr>
              <w:t xml:space="preserve"> mm socket wrench in the following order: E5, E2, E4, </w:t>
            </w:r>
            <w:proofErr w:type="gramStart"/>
            <w:r w:rsidRPr="00DD43D8">
              <w:rPr>
                <w:rFonts w:ascii="Calibri" w:eastAsia="Times New Roman" w:hAnsi="Calibri" w:cs="Times New Roman"/>
                <w:color w:val="000000"/>
              </w:rPr>
              <w:t>E3</w:t>
            </w:r>
            <w:proofErr w:type="gramEnd"/>
            <w:r w:rsidRPr="00DD43D8">
              <w:rPr>
                <w:rFonts w:ascii="Calibri" w:eastAsia="Times New Roman" w:hAnsi="Calibri" w:cs="Times New Roman"/>
                <w:color w:val="000000"/>
              </w:rPr>
              <w:t>.  Remove all camshaft bearing end caps.</w:t>
            </w:r>
          </w:p>
        </w:tc>
      </w:tr>
      <w:tr w:rsidR="00BC10E2" w:rsidTr="00A60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BC10E2" w:rsidRDefault="00DD43D8" w:rsidP="00B0315F">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B0315F">
              <w:rPr>
                <w:rFonts w:ascii="Calibri" w:eastAsia="Times New Roman" w:hAnsi="Calibri" w:cs="Times New Roman"/>
                <w:color w:val="000000"/>
              </w:rPr>
              <w:t>24</w:t>
            </w:r>
          </w:p>
        </w:tc>
        <w:tc>
          <w:tcPr>
            <w:tcW w:w="5737" w:type="dxa"/>
            <w:tcBorders>
              <w:top w:val="nil"/>
              <w:left w:val="nil"/>
              <w:bottom w:val="nil"/>
              <w:right w:val="nil"/>
            </w:tcBorders>
          </w:tcPr>
          <w:p w:rsidR="00BC10E2" w:rsidRDefault="00BC10E2" w:rsidP="00A60673">
            <w:pPr>
              <w:ind w:right="5"/>
              <w:jc w:val="both"/>
              <w:rPr>
                <w:rFonts w:ascii="Calibri" w:eastAsia="Times New Roman" w:hAnsi="Calibri" w:cs="Times New Roman"/>
                <w:color w:val="000000"/>
              </w:rPr>
            </w:pPr>
          </w:p>
        </w:tc>
      </w:tr>
      <w:tr w:rsidR="00DD43D8" w:rsidTr="00DD43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vAlign w:val="bottom"/>
          </w:tcPr>
          <w:p w:rsidR="00DD43D8" w:rsidRDefault="009C0B74" w:rsidP="00DD43D8">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181612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lum bright="20000" contrast="30000"/>
                          </a:blip>
                          <a:srcRect/>
                          <a:stretch>
                            <a:fillRect/>
                          </a:stretch>
                        </pic:blipFill>
                        <pic:spPr bwMode="auto">
                          <a:xfrm>
                            <a:off x="0" y="0"/>
                            <a:ext cx="2423160" cy="1816122"/>
                          </a:xfrm>
                          <a:prstGeom prst="rect">
                            <a:avLst/>
                          </a:prstGeom>
                          <a:noFill/>
                          <a:ln w="9525">
                            <a:noFill/>
                            <a:miter lim="800000"/>
                            <a:headEnd/>
                            <a:tailEnd/>
                          </a:ln>
                        </pic:spPr>
                      </pic:pic>
                    </a:graphicData>
                  </a:graphic>
                </wp:inline>
              </w:drawing>
            </w:r>
          </w:p>
        </w:tc>
        <w:tc>
          <w:tcPr>
            <w:tcW w:w="5737" w:type="dxa"/>
            <w:tcBorders>
              <w:top w:val="nil"/>
              <w:left w:val="nil"/>
              <w:bottom w:val="nil"/>
              <w:right w:val="nil"/>
            </w:tcBorders>
          </w:tcPr>
          <w:p w:rsidR="00DD43D8" w:rsidRPr="00DD43D8" w:rsidRDefault="005C2EC5" w:rsidP="00DD43D8">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B0315F">
              <w:rPr>
                <w:rFonts w:ascii="Calibri" w:eastAsia="Times New Roman" w:hAnsi="Calibri" w:cs="Times New Roman"/>
                <w:color w:val="000000"/>
              </w:rPr>
              <w:t>25</w:t>
            </w:r>
            <w:r w:rsidR="00DD43D8">
              <w:rPr>
                <w:rFonts w:ascii="Calibri" w:eastAsia="Times New Roman" w:hAnsi="Calibri" w:cs="Times New Roman"/>
                <w:color w:val="000000"/>
              </w:rPr>
              <w:t>:</w:t>
            </w:r>
          </w:p>
          <w:p w:rsidR="00DD43D8" w:rsidRDefault="00DD43D8" w:rsidP="00DD43D8">
            <w:pPr>
              <w:pStyle w:val="ListParagraph"/>
              <w:numPr>
                <w:ilvl w:val="0"/>
                <w:numId w:val="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Measure the bearing clearance of each journal by measuring the width of each deformed </w:t>
            </w:r>
            <w:proofErr w:type="spellStart"/>
            <w:r>
              <w:rPr>
                <w:rFonts w:ascii="Calibri" w:eastAsia="Times New Roman" w:hAnsi="Calibri" w:cs="Times New Roman"/>
                <w:color w:val="000000"/>
              </w:rPr>
              <w:t>Plastigage</w:t>
            </w:r>
            <w:proofErr w:type="spellEnd"/>
            <w:r>
              <w:rPr>
                <w:rFonts w:ascii="Calibri" w:eastAsia="Times New Roman" w:hAnsi="Calibri" w:cs="Times New Roman"/>
                <w:color w:val="000000"/>
              </w:rPr>
              <w:t xml:space="preserve"> segment.  Record all clearance data in the Engine Build Data file.</w:t>
            </w:r>
          </w:p>
          <w:p w:rsidR="002D60BA" w:rsidRDefault="002D60BA" w:rsidP="002D60BA">
            <w:pPr>
              <w:pStyle w:val="ListParagraph"/>
              <w:ind w:left="409" w:right="5"/>
              <w:jc w:val="both"/>
              <w:rPr>
                <w:rFonts w:ascii="Calibri" w:eastAsia="Times New Roman" w:hAnsi="Calibri" w:cs="Times New Roman"/>
                <w:b/>
                <w:color w:val="000000"/>
              </w:rPr>
            </w:pPr>
            <w:r w:rsidRPr="00631B0C">
              <w:rPr>
                <w:rFonts w:ascii="Calibri" w:eastAsia="Times New Roman" w:hAnsi="Calibri" w:cs="Times New Roman"/>
                <w:b/>
                <w:color w:val="000000"/>
              </w:rPr>
              <w:t xml:space="preserve">Note: </w:t>
            </w:r>
            <w:r>
              <w:rPr>
                <w:rFonts w:ascii="Calibri" w:eastAsia="Times New Roman" w:hAnsi="Calibri" w:cs="Times New Roman"/>
                <w:b/>
                <w:color w:val="000000"/>
              </w:rPr>
              <w:t>Standard oil clearance</w:t>
            </w:r>
            <w:r w:rsidRPr="00631B0C">
              <w:rPr>
                <w:rFonts w:ascii="Calibri" w:eastAsia="Times New Roman" w:hAnsi="Calibri" w:cs="Times New Roman"/>
                <w:b/>
                <w:color w:val="000000"/>
              </w:rPr>
              <w:t xml:space="preserve"> = </w:t>
            </w:r>
            <w:r>
              <w:rPr>
                <w:rFonts w:ascii="Calibri" w:eastAsia="Times New Roman" w:hAnsi="Calibri" w:cs="Times New Roman"/>
                <w:b/>
                <w:color w:val="000000"/>
              </w:rPr>
              <w:t>0.035 – 0.072</w:t>
            </w:r>
            <w:r w:rsidRPr="00631B0C">
              <w:rPr>
                <w:rFonts w:ascii="Calibri" w:eastAsia="Times New Roman" w:hAnsi="Calibri" w:cs="Times New Roman"/>
                <w:b/>
                <w:color w:val="000000"/>
              </w:rPr>
              <w:t xml:space="preserve"> mm (</w:t>
            </w:r>
            <w:r>
              <w:rPr>
                <w:rFonts w:ascii="Calibri" w:eastAsia="Times New Roman" w:hAnsi="Calibri" w:cs="Times New Roman"/>
                <w:b/>
                <w:color w:val="000000"/>
              </w:rPr>
              <w:t>0.001 – 0.003</w:t>
            </w:r>
            <w:r w:rsidRPr="00631B0C">
              <w:rPr>
                <w:rFonts w:ascii="Calibri" w:eastAsia="Times New Roman" w:hAnsi="Calibri" w:cs="Times New Roman"/>
                <w:b/>
                <w:color w:val="000000"/>
              </w:rPr>
              <w:t xml:space="preserve"> in).  Notify test engineer of any deviation.</w:t>
            </w:r>
          </w:p>
          <w:p w:rsidR="00DD43D8" w:rsidRDefault="00DD43D8" w:rsidP="00DD43D8">
            <w:pPr>
              <w:pStyle w:val="ListParagraph"/>
              <w:ind w:left="409" w:right="5"/>
              <w:jc w:val="both"/>
              <w:rPr>
                <w:rFonts w:ascii="Calibri" w:eastAsia="Times New Roman" w:hAnsi="Calibri" w:cs="Times New Roman"/>
                <w:color w:val="000000"/>
              </w:rPr>
            </w:pPr>
          </w:p>
          <w:p w:rsidR="00DD43D8" w:rsidRDefault="00DD43D8" w:rsidP="00DD43D8">
            <w:pPr>
              <w:pStyle w:val="ListParagraph"/>
              <w:numPr>
                <w:ilvl w:val="0"/>
                <w:numId w:val="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Remove intake and exhaust camshafts.  Clean off all </w:t>
            </w:r>
            <w:proofErr w:type="spellStart"/>
            <w:r>
              <w:rPr>
                <w:rFonts w:ascii="Calibri" w:eastAsia="Times New Roman" w:hAnsi="Calibri" w:cs="Times New Roman"/>
                <w:color w:val="000000"/>
              </w:rPr>
              <w:t>Plastigage</w:t>
            </w:r>
            <w:proofErr w:type="spellEnd"/>
            <w:r>
              <w:rPr>
                <w:rFonts w:ascii="Calibri" w:eastAsia="Times New Roman" w:hAnsi="Calibri" w:cs="Times New Roman"/>
                <w:color w:val="000000"/>
              </w:rPr>
              <w:t xml:space="preserve"> </w:t>
            </w:r>
            <w:proofErr w:type="gramStart"/>
            <w:r>
              <w:rPr>
                <w:rFonts w:ascii="Calibri" w:eastAsia="Times New Roman" w:hAnsi="Calibri" w:cs="Times New Roman"/>
                <w:color w:val="000000"/>
              </w:rPr>
              <w:t>residue</w:t>
            </w:r>
            <w:proofErr w:type="gramEnd"/>
            <w:r>
              <w:rPr>
                <w:rFonts w:ascii="Calibri" w:eastAsia="Times New Roman" w:hAnsi="Calibri" w:cs="Times New Roman"/>
                <w:color w:val="000000"/>
              </w:rPr>
              <w:t xml:space="preserve"> from each camshaft and bearing end caps using clean degreasing solvent.  Air dry with clean, dry shop air.</w:t>
            </w:r>
          </w:p>
        </w:tc>
      </w:tr>
      <w:tr w:rsidR="00DD43D8" w:rsidTr="00A60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DD43D8" w:rsidRDefault="003C72A5" w:rsidP="00B0315F">
            <w:pPr>
              <w:ind w:right="5"/>
              <w:jc w:val="center"/>
              <w:rPr>
                <w:rFonts w:ascii="Calibri" w:eastAsia="Times New Roman" w:hAnsi="Calibri" w:cs="Times New Roman"/>
                <w:color w:val="000000"/>
              </w:rPr>
            </w:pPr>
            <w:r>
              <w:br w:type="page"/>
            </w:r>
            <w:r w:rsidR="005C2EC5">
              <w:rPr>
                <w:rFonts w:ascii="Calibri" w:eastAsia="Times New Roman" w:hAnsi="Calibri" w:cs="Times New Roman"/>
                <w:color w:val="000000"/>
              </w:rPr>
              <w:t xml:space="preserve">Figure </w:t>
            </w:r>
            <w:r w:rsidR="00B0315F">
              <w:rPr>
                <w:rFonts w:ascii="Calibri" w:eastAsia="Times New Roman" w:hAnsi="Calibri" w:cs="Times New Roman"/>
                <w:color w:val="000000"/>
              </w:rPr>
              <w:t>25</w:t>
            </w:r>
          </w:p>
        </w:tc>
        <w:tc>
          <w:tcPr>
            <w:tcW w:w="5737" w:type="dxa"/>
            <w:tcBorders>
              <w:top w:val="nil"/>
              <w:left w:val="nil"/>
              <w:bottom w:val="nil"/>
              <w:right w:val="nil"/>
            </w:tcBorders>
          </w:tcPr>
          <w:p w:rsidR="00DD43D8" w:rsidRDefault="00DD43D8" w:rsidP="00A60673">
            <w:pPr>
              <w:ind w:right="5"/>
              <w:jc w:val="both"/>
              <w:rPr>
                <w:rFonts w:ascii="Calibri" w:eastAsia="Times New Roman" w:hAnsi="Calibri" w:cs="Times New Roman"/>
                <w:color w:val="000000"/>
              </w:rPr>
            </w:pPr>
          </w:p>
        </w:tc>
      </w:tr>
    </w:tbl>
    <w:p w:rsidR="008370E8" w:rsidRDefault="008370E8">
      <w:r>
        <w:br w:type="page"/>
      </w:r>
    </w:p>
    <w:tbl>
      <w:tblPr>
        <w:tblStyle w:val="TableGrid"/>
        <w:tblW w:w="0" w:type="auto"/>
        <w:tblInd w:w="360" w:type="dxa"/>
        <w:tblLook w:val="04A0"/>
      </w:tblPr>
      <w:tblGrid>
        <w:gridCol w:w="4451"/>
        <w:gridCol w:w="5737"/>
      </w:tblGrid>
      <w:tr w:rsidR="001C4235" w:rsidTr="001C4235">
        <w:tc>
          <w:tcPr>
            <w:tcW w:w="4451" w:type="dxa"/>
            <w:tcBorders>
              <w:top w:val="nil"/>
              <w:left w:val="nil"/>
              <w:bottom w:val="nil"/>
              <w:right w:val="nil"/>
            </w:tcBorders>
            <w:vAlign w:val="bottom"/>
          </w:tcPr>
          <w:p w:rsidR="001C4235" w:rsidRDefault="001C4235" w:rsidP="001C4235">
            <w:pPr>
              <w:ind w:right="5"/>
              <w:jc w:val="center"/>
              <w:rPr>
                <w:rFonts w:ascii="Calibri" w:eastAsia="Times New Roman" w:hAnsi="Calibri" w:cs="Times New Roman"/>
                <w:color w:val="000000"/>
              </w:rPr>
            </w:pPr>
            <w:r w:rsidRPr="001C4235">
              <w:rPr>
                <w:rFonts w:ascii="Calibri" w:eastAsia="Times New Roman" w:hAnsi="Calibri" w:cs="Times New Roman"/>
                <w:noProof/>
                <w:color w:val="000000"/>
              </w:rPr>
              <w:lastRenderedPageBreak/>
              <w:drawing>
                <wp:inline distT="0" distB="0" distL="0" distR="0">
                  <wp:extent cx="2423160" cy="1588812"/>
                  <wp:effectExtent l="19050" t="0" r="0" b="0"/>
                  <wp:docPr id="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21" cstate="print">
                            <a:extLst>
                              <a:ext uri="{28A0092B-C50C-407E-A947-70E740481C1C}">
                                <a14:useLocalDpi xmlns:o="urn:schemas-microsoft-com:office:office" xmlns:v="urn:schemas-microsoft-com:vml" xmlns:w10="urn:schemas-microsoft-com:office:word" xmlns:w="http://schemas.openxmlformats.org/wordprocessingml/2006/main" xmlns="" xmlns:xdr="http://schemas.openxmlformats.org/drawingml/2006/spreadsheetDrawing" xmlns:a14="http://schemas.microsoft.com/office/drawing/2010/main" xmlns:lc="http://schemas.openxmlformats.org/drawingml/2006/lockedCanvas" val="0"/>
                              </a:ext>
                            </a:extLst>
                          </a:blip>
                          <a:srcRect l="15935" t="49925" r="51009" b="19127"/>
                          <a:stretch/>
                        </pic:blipFill>
                        <pic:spPr bwMode="auto">
                          <a:xfrm>
                            <a:off x="0" y="0"/>
                            <a:ext cx="2423160" cy="1588812"/>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 xmlns:xdr="http://schemas.openxmlformats.org/drawingml/2006/spreadsheetDrawing"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xdr="http://schemas.openxmlformats.org/drawingml/2006/spreadsheetDrawing"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xdr="http://schemas.openxmlformats.org/drawingml/2006/spreadsheetDrawing"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tc>
        <w:tc>
          <w:tcPr>
            <w:tcW w:w="5737" w:type="dxa"/>
            <w:tcBorders>
              <w:top w:val="nil"/>
              <w:left w:val="nil"/>
              <w:bottom w:val="nil"/>
              <w:right w:val="nil"/>
            </w:tcBorders>
          </w:tcPr>
          <w:p w:rsidR="001C4235" w:rsidRDefault="001C4235" w:rsidP="001C4235">
            <w:pPr>
              <w:ind w:right="5"/>
              <w:jc w:val="both"/>
              <w:rPr>
                <w:rFonts w:ascii="Calibri" w:eastAsia="Times New Roman" w:hAnsi="Calibri" w:cs="Times New Roman"/>
                <w:b/>
                <w:color w:val="000000"/>
                <w:u w:val="single"/>
              </w:rPr>
            </w:pPr>
            <w:r>
              <w:rPr>
                <w:rFonts w:ascii="Calibri" w:eastAsia="Times New Roman" w:hAnsi="Calibri" w:cs="Times New Roman"/>
                <w:b/>
                <w:color w:val="000000"/>
                <w:u w:val="single"/>
              </w:rPr>
              <w:t>Measuring camshaft sprocket diameter</w:t>
            </w:r>
          </w:p>
          <w:p w:rsidR="001C4235" w:rsidRPr="001C4235" w:rsidRDefault="00B0315F" w:rsidP="001C4235">
            <w:pPr>
              <w:ind w:right="5"/>
              <w:jc w:val="both"/>
              <w:rPr>
                <w:rFonts w:ascii="Calibri" w:eastAsia="Times New Roman" w:hAnsi="Calibri" w:cs="Times New Roman"/>
                <w:color w:val="000000"/>
              </w:rPr>
            </w:pPr>
            <w:r>
              <w:rPr>
                <w:rFonts w:ascii="Calibri" w:eastAsia="Times New Roman" w:hAnsi="Calibri" w:cs="Times New Roman"/>
                <w:color w:val="000000"/>
              </w:rPr>
              <w:t>Refer to Figure 26</w:t>
            </w:r>
            <w:r w:rsidR="001C4235">
              <w:rPr>
                <w:rFonts w:ascii="Calibri" w:eastAsia="Times New Roman" w:hAnsi="Calibri" w:cs="Times New Roman"/>
                <w:color w:val="000000"/>
              </w:rPr>
              <w:t>:</w:t>
            </w:r>
          </w:p>
          <w:p w:rsidR="002B0910" w:rsidRDefault="002B0910" w:rsidP="001C4235">
            <w:pPr>
              <w:pStyle w:val="ListParagraph"/>
              <w:numPr>
                <w:ilvl w:val="0"/>
                <w:numId w:val="8"/>
              </w:numPr>
              <w:ind w:left="409" w:right="5"/>
              <w:jc w:val="both"/>
              <w:rPr>
                <w:rFonts w:ascii="Calibri" w:eastAsia="Times New Roman" w:hAnsi="Calibri" w:cs="Times New Roman"/>
                <w:color w:val="000000"/>
              </w:rPr>
            </w:pPr>
            <w:r w:rsidRPr="002B0910">
              <w:rPr>
                <w:rFonts w:ascii="Calibri" w:eastAsia="Times New Roman" w:hAnsi="Calibri" w:cs="Times New Roman"/>
                <w:color w:val="000000"/>
              </w:rPr>
              <w:t xml:space="preserve">If the </w:t>
            </w:r>
            <w:r>
              <w:rPr>
                <w:rFonts w:ascii="Calibri" w:eastAsia="Times New Roman" w:hAnsi="Calibri" w:cs="Times New Roman"/>
                <w:color w:val="000000"/>
              </w:rPr>
              <w:t>current sprocket has completed its sixth (6</w:t>
            </w:r>
            <w:r w:rsidRPr="002B0910">
              <w:rPr>
                <w:rFonts w:ascii="Calibri" w:eastAsia="Times New Roman" w:hAnsi="Calibri" w:cs="Times New Roman"/>
                <w:color w:val="000000"/>
                <w:vertAlign w:val="superscript"/>
              </w:rPr>
              <w:t>th</w:t>
            </w:r>
            <w:r>
              <w:rPr>
                <w:rFonts w:ascii="Calibri" w:eastAsia="Times New Roman" w:hAnsi="Calibri" w:cs="Times New Roman"/>
                <w:color w:val="000000"/>
              </w:rPr>
              <w:t>) test run, replace with a new sprocket (</w:t>
            </w:r>
            <w:r w:rsidR="00CC0B0D">
              <w:rPr>
                <w:rFonts w:ascii="Calibri" w:eastAsia="Times New Roman" w:hAnsi="Calibri" w:cs="Times New Roman"/>
                <w:color w:val="000000"/>
              </w:rPr>
              <w:t>OHT</w:t>
            </w:r>
            <w:r>
              <w:rPr>
                <w:rFonts w:ascii="Calibri" w:eastAsia="Times New Roman" w:hAnsi="Calibri" w:cs="Times New Roman"/>
                <w:color w:val="000000"/>
              </w:rPr>
              <w:t xml:space="preserve"> </w:t>
            </w:r>
            <w:proofErr w:type="spellStart"/>
            <w:r>
              <w:rPr>
                <w:rFonts w:ascii="Calibri" w:eastAsia="Times New Roman" w:hAnsi="Calibri" w:cs="Times New Roman"/>
                <w:color w:val="000000"/>
              </w:rPr>
              <w:t>p/n</w:t>
            </w:r>
            <w:proofErr w:type="spellEnd"/>
            <w:r>
              <w:rPr>
                <w:rFonts w:ascii="Calibri" w:eastAsia="Times New Roman" w:hAnsi="Calibri" w:cs="Times New Roman"/>
                <w:color w:val="000000"/>
              </w:rPr>
              <w:t xml:space="preserve"> </w:t>
            </w:r>
            <w:r w:rsidR="00CC0B0D">
              <w:rPr>
                <w:rFonts w:ascii="Calibri" w:eastAsia="Times New Roman" w:hAnsi="Calibri" w:cs="Times New Roman"/>
                <w:color w:val="000000"/>
              </w:rPr>
              <w:t>OHTIVB-</w:t>
            </w:r>
            <w:r>
              <w:rPr>
                <w:rFonts w:ascii="Calibri" w:eastAsia="Times New Roman" w:hAnsi="Calibri" w:cs="Times New Roman"/>
                <w:color w:val="000000"/>
              </w:rPr>
              <w:t>13523-</w:t>
            </w:r>
            <w:r w:rsidR="00CC0B0D">
              <w:rPr>
                <w:rFonts w:ascii="Calibri" w:eastAsia="Times New Roman" w:hAnsi="Calibri" w:cs="Times New Roman"/>
                <w:color w:val="000000"/>
              </w:rPr>
              <w:t>1</w:t>
            </w:r>
            <w:r>
              <w:rPr>
                <w:rFonts w:ascii="Calibri" w:eastAsia="Times New Roman" w:hAnsi="Calibri" w:cs="Times New Roman"/>
                <w:color w:val="000000"/>
              </w:rPr>
              <w:t>).</w:t>
            </w:r>
          </w:p>
          <w:p w:rsidR="002B0910" w:rsidRDefault="002B0910" w:rsidP="002B0910">
            <w:pPr>
              <w:pStyle w:val="ListParagraph"/>
              <w:ind w:left="409" w:right="5"/>
              <w:jc w:val="both"/>
              <w:rPr>
                <w:rFonts w:ascii="Calibri" w:eastAsia="Times New Roman" w:hAnsi="Calibri" w:cs="Times New Roman"/>
                <w:color w:val="000000"/>
              </w:rPr>
            </w:pPr>
          </w:p>
          <w:p w:rsidR="001C4235" w:rsidRDefault="001C4235" w:rsidP="001C4235">
            <w:pPr>
              <w:pStyle w:val="ListParagraph"/>
              <w:numPr>
                <w:ilvl w:val="0"/>
                <w:numId w:val="8"/>
              </w:numPr>
              <w:ind w:left="409" w:right="5"/>
              <w:jc w:val="both"/>
              <w:rPr>
                <w:rFonts w:ascii="Calibri" w:eastAsia="Times New Roman" w:hAnsi="Calibri" w:cs="Times New Roman"/>
                <w:color w:val="000000"/>
              </w:rPr>
            </w:pPr>
            <w:r>
              <w:rPr>
                <w:rFonts w:ascii="Calibri" w:eastAsia="Times New Roman" w:hAnsi="Calibri" w:cs="Times New Roman"/>
                <w:color w:val="000000"/>
              </w:rPr>
              <w:t>Wrap a new timing chain around the circumference of camshaft sprocket.  Pinch the chain as shown.</w:t>
            </w:r>
          </w:p>
          <w:p w:rsidR="003C72A5" w:rsidRDefault="003C72A5" w:rsidP="005C2EC5">
            <w:pPr>
              <w:pStyle w:val="ListParagraph"/>
              <w:ind w:left="409" w:right="5"/>
              <w:jc w:val="both"/>
              <w:rPr>
                <w:rFonts w:ascii="Calibri" w:eastAsia="Times New Roman" w:hAnsi="Calibri" w:cs="Times New Roman"/>
                <w:color w:val="000000"/>
              </w:rPr>
            </w:pPr>
          </w:p>
          <w:p w:rsidR="001C4235" w:rsidRDefault="001C4235" w:rsidP="001C4235">
            <w:pPr>
              <w:pStyle w:val="ListParagraph"/>
              <w:numPr>
                <w:ilvl w:val="0"/>
                <w:numId w:val="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Use </w:t>
            </w:r>
            <w:proofErr w:type="spellStart"/>
            <w:r w:rsidR="00631B0C">
              <w:rPr>
                <w:rFonts w:ascii="Calibri" w:eastAsia="Times New Roman" w:hAnsi="Calibri" w:cs="Times New Roman"/>
                <w:color w:val="000000"/>
              </w:rPr>
              <w:t>v</w:t>
            </w:r>
            <w:r>
              <w:rPr>
                <w:rFonts w:ascii="Calibri" w:eastAsia="Times New Roman" w:hAnsi="Calibri" w:cs="Times New Roman"/>
                <w:color w:val="000000"/>
              </w:rPr>
              <w:t>ernier</w:t>
            </w:r>
            <w:proofErr w:type="spellEnd"/>
            <w:r>
              <w:rPr>
                <w:rFonts w:ascii="Calibri" w:eastAsia="Times New Roman" w:hAnsi="Calibri" w:cs="Times New Roman"/>
                <w:color w:val="000000"/>
              </w:rPr>
              <w:t xml:space="preserve"> caliper to measure the diameter of the entire assembly.  Measure sprocket diameters of both intake and exhaust camshaft sprockets.  Record sprocket diameters in the Engine Build Data file.</w:t>
            </w:r>
          </w:p>
          <w:p w:rsidR="002B0910" w:rsidRPr="002B0910" w:rsidRDefault="00631B0C" w:rsidP="002B0910">
            <w:pPr>
              <w:pStyle w:val="ListParagraph"/>
              <w:ind w:left="409" w:right="5"/>
              <w:jc w:val="both"/>
              <w:rPr>
                <w:rFonts w:ascii="Calibri" w:eastAsia="Times New Roman" w:hAnsi="Calibri" w:cs="Times New Roman"/>
                <w:b/>
                <w:color w:val="000000"/>
              </w:rPr>
            </w:pPr>
            <w:r w:rsidRPr="00631B0C">
              <w:rPr>
                <w:rFonts w:ascii="Calibri" w:eastAsia="Times New Roman" w:hAnsi="Calibri" w:cs="Times New Roman"/>
                <w:b/>
                <w:color w:val="000000"/>
              </w:rPr>
              <w:t xml:space="preserve">Note: </w:t>
            </w:r>
            <w:r w:rsidR="001C4235" w:rsidRPr="00631B0C">
              <w:rPr>
                <w:rFonts w:ascii="Calibri" w:eastAsia="Times New Roman" w:hAnsi="Calibri" w:cs="Times New Roman"/>
                <w:b/>
                <w:color w:val="000000"/>
              </w:rPr>
              <w:t>Minimum sprocket diameter with chain = 96.2 mm (3.79 in).  Notify test engineer of any deviation.</w:t>
            </w:r>
          </w:p>
        </w:tc>
      </w:tr>
      <w:tr w:rsidR="001C4235" w:rsidTr="00A60673">
        <w:tc>
          <w:tcPr>
            <w:tcW w:w="4451" w:type="dxa"/>
            <w:tcBorders>
              <w:top w:val="nil"/>
              <w:left w:val="nil"/>
              <w:bottom w:val="nil"/>
              <w:right w:val="nil"/>
            </w:tcBorders>
          </w:tcPr>
          <w:p w:rsidR="001C4235" w:rsidRDefault="005C2EC5" w:rsidP="00B0315F">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B0315F">
              <w:rPr>
                <w:rFonts w:ascii="Calibri" w:eastAsia="Times New Roman" w:hAnsi="Calibri" w:cs="Times New Roman"/>
                <w:color w:val="000000"/>
              </w:rPr>
              <w:t>26</w:t>
            </w:r>
          </w:p>
        </w:tc>
        <w:tc>
          <w:tcPr>
            <w:tcW w:w="5737" w:type="dxa"/>
            <w:tcBorders>
              <w:top w:val="nil"/>
              <w:left w:val="nil"/>
              <w:bottom w:val="nil"/>
              <w:right w:val="nil"/>
            </w:tcBorders>
          </w:tcPr>
          <w:p w:rsidR="001C4235" w:rsidRDefault="001C4235" w:rsidP="00A60673">
            <w:pPr>
              <w:ind w:right="5"/>
              <w:jc w:val="both"/>
              <w:rPr>
                <w:rFonts w:ascii="Calibri" w:eastAsia="Times New Roman" w:hAnsi="Calibri" w:cs="Times New Roman"/>
                <w:color w:val="000000"/>
              </w:rPr>
            </w:pPr>
          </w:p>
        </w:tc>
      </w:tr>
    </w:tbl>
    <w:p w:rsidR="003C72A5" w:rsidRDefault="003C72A5" w:rsidP="00AA6120">
      <w:pPr>
        <w:spacing w:after="0" w:line="240" w:lineRule="auto"/>
        <w:jc w:val="both"/>
        <w:rPr>
          <w:rFonts w:ascii="Calibri" w:eastAsia="Times New Roman" w:hAnsi="Calibri" w:cs="Times New Roman"/>
          <w:b/>
          <w:color w:val="000000"/>
          <w:u w:val="single"/>
        </w:rPr>
      </w:pPr>
    </w:p>
    <w:p w:rsidR="00B0315F" w:rsidRPr="00B0315F" w:rsidRDefault="00B0315F" w:rsidP="00AA6120">
      <w:pPr>
        <w:spacing w:after="0" w:line="240" w:lineRule="auto"/>
        <w:ind w:left="360" w:right="360"/>
        <w:jc w:val="both"/>
        <w:rPr>
          <w:rFonts w:ascii="Calibri" w:eastAsia="Times New Roman" w:hAnsi="Calibri" w:cs="Times New Roman"/>
          <w:color w:val="000000"/>
        </w:rPr>
      </w:pPr>
      <w:r w:rsidRPr="00B0315F">
        <w:rPr>
          <w:rFonts w:ascii="Calibri" w:eastAsia="Times New Roman" w:hAnsi="Calibri" w:cs="Times New Roman"/>
          <w:color w:val="000000"/>
        </w:rPr>
        <w:t>This completes the pre-test measurement of camshaft end play, bearing clearances, and sprocket diameters.</w:t>
      </w:r>
    </w:p>
    <w:p w:rsidR="00AA6120" w:rsidRDefault="00AA6120" w:rsidP="00AA6120">
      <w:pPr>
        <w:spacing w:after="0" w:line="240" w:lineRule="auto"/>
        <w:jc w:val="both"/>
        <w:rPr>
          <w:rFonts w:ascii="Calibri" w:eastAsia="Times New Roman" w:hAnsi="Calibri" w:cs="Times New Roman"/>
          <w:b/>
          <w:color w:val="000000"/>
          <w:u w:val="single"/>
        </w:rPr>
      </w:pPr>
    </w:p>
    <w:p w:rsidR="003C72A5" w:rsidRDefault="003C72A5">
      <w:pPr>
        <w:rPr>
          <w:rFonts w:ascii="Calibri" w:eastAsia="Times New Roman" w:hAnsi="Calibri" w:cs="Times New Roman"/>
          <w:b/>
          <w:color w:val="000000"/>
          <w:u w:val="single"/>
        </w:rPr>
      </w:pPr>
      <w:r>
        <w:rPr>
          <w:rFonts w:ascii="Calibri" w:eastAsia="Times New Roman" w:hAnsi="Calibri" w:cs="Times New Roman"/>
          <w:b/>
          <w:color w:val="000000"/>
          <w:u w:val="single"/>
        </w:rPr>
        <w:br w:type="page"/>
      </w:r>
    </w:p>
    <w:p w:rsidR="005623DE" w:rsidRDefault="005623DE" w:rsidP="00631B0C">
      <w:pPr>
        <w:spacing w:after="0" w:line="240" w:lineRule="auto"/>
        <w:jc w:val="center"/>
        <w:rPr>
          <w:rFonts w:ascii="Calibri" w:eastAsia="Times New Roman" w:hAnsi="Calibri" w:cs="Times New Roman"/>
          <w:b/>
          <w:color w:val="000000"/>
          <w:u w:val="single"/>
        </w:rPr>
      </w:pPr>
      <w:r w:rsidRPr="005623DE">
        <w:rPr>
          <w:rFonts w:ascii="Calibri" w:eastAsia="Times New Roman" w:hAnsi="Calibri" w:cs="Times New Roman"/>
          <w:b/>
          <w:color w:val="000000"/>
          <w:u w:val="single"/>
        </w:rPr>
        <w:lastRenderedPageBreak/>
        <w:t>Camshaft and Lifter Installation</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51"/>
        <w:gridCol w:w="5790"/>
      </w:tblGrid>
      <w:tr w:rsidR="00631B0C" w:rsidTr="00A60673">
        <w:tc>
          <w:tcPr>
            <w:tcW w:w="4451" w:type="dxa"/>
            <w:vAlign w:val="bottom"/>
          </w:tcPr>
          <w:p w:rsidR="00631B0C" w:rsidRPr="00A60673" w:rsidRDefault="00631B0C" w:rsidP="00A60673">
            <w:pPr>
              <w:ind w:right="5"/>
              <w:jc w:val="center"/>
              <w:rPr>
                <w:rFonts w:ascii="Calibri" w:eastAsia="Times New Roman" w:hAnsi="Calibri" w:cs="Times New Roman"/>
                <w:noProof/>
                <w:color w:val="000000"/>
              </w:rPr>
            </w:pPr>
            <w:r w:rsidRPr="00631B0C">
              <w:rPr>
                <w:rFonts w:ascii="Calibri" w:eastAsia="Times New Roman" w:hAnsi="Calibri" w:cs="Times New Roman"/>
                <w:noProof/>
                <w:color w:val="000000"/>
              </w:rPr>
              <w:drawing>
                <wp:inline distT="0" distB="0" distL="0" distR="0">
                  <wp:extent cx="2423160" cy="1669490"/>
                  <wp:effectExtent l="19050" t="0" r="0" b="0"/>
                  <wp:docPr id="1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6"/>
                          <pic:cNvPicPr>
                            <a:picLocks noChangeAspect="1" noChangeArrowheads="1"/>
                          </pic:cNvPicPr>
                        </pic:nvPicPr>
                        <pic:blipFill>
                          <a:blip r:embed="rId15"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l="12137" t="52351" r="55749" b="2643"/>
                          <a:stretch>
                            <a:fillRect/>
                          </a:stretch>
                        </pic:blipFill>
                        <pic:spPr bwMode="auto">
                          <a:xfrm>
                            <a:off x="0" y="0"/>
                            <a:ext cx="2423160" cy="1669490"/>
                          </a:xfrm>
                          <a:prstGeom prst="rect">
                            <a:avLst/>
                          </a:prstGeom>
                          <a:noFill/>
                          <a:ln>
                            <a:noFill/>
                          </a:ln>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tc>
        <w:tc>
          <w:tcPr>
            <w:tcW w:w="5737" w:type="dxa"/>
          </w:tcPr>
          <w:p w:rsidR="00631B0C" w:rsidRPr="00631B0C" w:rsidRDefault="00631B0C" w:rsidP="00631B0C">
            <w:pPr>
              <w:ind w:right="360"/>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6A7887">
              <w:rPr>
                <w:rFonts w:ascii="Calibri" w:eastAsia="Times New Roman" w:hAnsi="Calibri" w:cs="Times New Roman"/>
                <w:color w:val="000000"/>
              </w:rPr>
              <w:t>27</w:t>
            </w:r>
            <w:r>
              <w:rPr>
                <w:rFonts w:ascii="Calibri" w:eastAsia="Times New Roman" w:hAnsi="Calibri" w:cs="Times New Roman"/>
                <w:color w:val="000000"/>
              </w:rPr>
              <w:t>:</w:t>
            </w:r>
          </w:p>
          <w:p w:rsidR="00631B0C" w:rsidRDefault="00631B0C" w:rsidP="00631B0C">
            <w:pPr>
              <w:pStyle w:val="ListParagraph"/>
              <w:numPr>
                <w:ilvl w:val="0"/>
                <w:numId w:val="10"/>
              </w:numPr>
              <w:ind w:left="319" w:right="360"/>
              <w:jc w:val="both"/>
              <w:rPr>
                <w:rFonts w:ascii="Calibri" w:eastAsia="Times New Roman" w:hAnsi="Calibri" w:cs="Times New Roman"/>
                <w:color w:val="000000"/>
              </w:rPr>
            </w:pPr>
            <w:r>
              <w:rPr>
                <w:rFonts w:ascii="Calibri" w:eastAsia="Times New Roman" w:hAnsi="Calibri" w:cs="Times New Roman"/>
                <w:color w:val="000000"/>
              </w:rPr>
              <w:t xml:space="preserve">Record ID numbers of the lifters to be installed in the appropriate positions on the Engine Build Data file.  An example of the form used for recording lifter ID numbers is shown in Table </w:t>
            </w:r>
            <w:r w:rsidR="008933C1">
              <w:rPr>
                <w:rFonts w:ascii="Calibri" w:eastAsia="Times New Roman" w:hAnsi="Calibri" w:cs="Times New Roman"/>
                <w:color w:val="000000"/>
              </w:rPr>
              <w:t>3</w:t>
            </w:r>
            <w:r>
              <w:rPr>
                <w:rFonts w:ascii="Calibri" w:eastAsia="Times New Roman" w:hAnsi="Calibri" w:cs="Times New Roman"/>
                <w:color w:val="000000"/>
              </w:rPr>
              <w:t>, below.  The lifter ID number is inscribed on the underside of the lifter.</w:t>
            </w:r>
          </w:p>
          <w:p w:rsidR="00631B0C" w:rsidRDefault="00631B0C" w:rsidP="00631B0C">
            <w:pPr>
              <w:pStyle w:val="ListParagraph"/>
              <w:ind w:left="319" w:right="360"/>
              <w:jc w:val="both"/>
              <w:rPr>
                <w:rFonts w:ascii="Calibri" w:eastAsia="Times New Roman" w:hAnsi="Calibri" w:cs="Times New Roman"/>
                <w:color w:val="000000"/>
              </w:rPr>
            </w:pPr>
            <w:r>
              <w:rPr>
                <w:rFonts w:ascii="Calibri" w:eastAsia="Times New Roman" w:hAnsi="Calibri" w:cs="Times New Roman"/>
                <w:b/>
                <w:color w:val="000000"/>
              </w:rPr>
              <w:t>Note: Lifter ID number is NOT the lifter size.  It is a serial number that is assigned by the test lab to trace the lifters used each test.</w:t>
            </w:r>
          </w:p>
        </w:tc>
      </w:tr>
      <w:tr w:rsidR="00631B0C" w:rsidTr="00A60673">
        <w:tc>
          <w:tcPr>
            <w:tcW w:w="4451" w:type="dxa"/>
            <w:vAlign w:val="bottom"/>
          </w:tcPr>
          <w:p w:rsidR="00631B0C" w:rsidRPr="00A60673" w:rsidRDefault="00631B0C" w:rsidP="006A7887">
            <w:pPr>
              <w:ind w:right="5"/>
              <w:jc w:val="center"/>
              <w:rPr>
                <w:rFonts w:ascii="Calibri" w:eastAsia="Times New Roman" w:hAnsi="Calibri" w:cs="Times New Roman"/>
                <w:noProof/>
                <w:color w:val="000000"/>
              </w:rPr>
            </w:pPr>
            <w:r>
              <w:rPr>
                <w:rFonts w:ascii="Calibri" w:eastAsia="Times New Roman" w:hAnsi="Calibri" w:cs="Times New Roman"/>
                <w:noProof/>
                <w:color w:val="000000"/>
              </w:rPr>
              <w:t xml:space="preserve">Figure </w:t>
            </w:r>
            <w:r w:rsidR="006A7887">
              <w:rPr>
                <w:rFonts w:ascii="Calibri" w:eastAsia="Times New Roman" w:hAnsi="Calibri" w:cs="Times New Roman"/>
                <w:noProof/>
                <w:color w:val="000000"/>
              </w:rPr>
              <w:t>27</w:t>
            </w:r>
          </w:p>
        </w:tc>
        <w:tc>
          <w:tcPr>
            <w:tcW w:w="5737" w:type="dxa"/>
          </w:tcPr>
          <w:p w:rsidR="00631B0C" w:rsidRDefault="00631B0C" w:rsidP="00631B0C">
            <w:pPr>
              <w:pStyle w:val="ListParagraph"/>
              <w:ind w:left="409" w:right="5"/>
              <w:jc w:val="both"/>
              <w:rPr>
                <w:rFonts w:ascii="Calibri" w:eastAsia="Times New Roman" w:hAnsi="Calibri" w:cs="Times New Roman"/>
                <w:color w:val="000000"/>
              </w:rPr>
            </w:pPr>
          </w:p>
        </w:tc>
      </w:tr>
      <w:tr w:rsidR="00631B0C" w:rsidTr="00B90252">
        <w:tc>
          <w:tcPr>
            <w:tcW w:w="10188" w:type="dxa"/>
            <w:gridSpan w:val="2"/>
            <w:vAlign w:val="bottom"/>
          </w:tcPr>
          <w:p w:rsidR="00631B0C" w:rsidRDefault="00631B0C" w:rsidP="00631B0C">
            <w:pPr>
              <w:jc w:val="center"/>
            </w:pPr>
          </w:p>
          <w:p w:rsidR="00631B0C" w:rsidRDefault="00631B0C" w:rsidP="00631B0C">
            <w:pPr>
              <w:jc w:val="center"/>
            </w:pPr>
            <w:r>
              <w:t xml:space="preserve">Table </w:t>
            </w:r>
            <w:r w:rsidR="008933C1">
              <w:t>3</w:t>
            </w:r>
            <w:r>
              <w:t>: Example form used to record lifter ID numbers</w:t>
            </w:r>
          </w:p>
          <w:tbl>
            <w:tblPr>
              <w:tblStyle w:val="TableGrid"/>
              <w:tblW w:w="6733" w:type="dxa"/>
              <w:jc w:val="center"/>
              <w:tblInd w:w="360" w:type="dxa"/>
              <w:tblLook w:val="04A0"/>
            </w:tblPr>
            <w:tblGrid>
              <w:gridCol w:w="1159"/>
              <w:gridCol w:w="966"/>
              <w:gridCol w:w="576"/>
              <w:gridCol w:w="576"/>
              <w:gridCol w:w="576"/>
              <w:gridCol w:w="576"/>
              <w:gridCol w:w="576"/>
              <w:gridCol w:w="576"/>
              <w:gridCol w:w="576"/>
              <w:gridCol w:w="576"/>
            </w:tblGrid>
            <w:tr w:rsidR="00631B0C" w:rsidTr="00B90252">
              <w:trPr>
                <w:jc w:val="center"/>
              </w:trPr>
              <w:tc>
                <w:tcPr>
                  <w:tcW w:w="1159" w:type="dxa"/>
                  <w:vMerge w:val="restart"/>
                  <w:vAlign w:val="center"/>
                </w:tcPr>
                <w:p w:rsidR="00631B0C" w:rsidRDefault="00631B0C" w:rsidP="00B90252">
                  <w:pPr>
                    <w:ind w:right="64"/>
                    <w:jc w:val="center"/>
                    <w:rPr>
                      <w:rFonts w:ascii="Calibri" w:eastAsia="Times New Roman" w:hAnsi="Calibri" w:cs="Times New Roman"/>
                      <w:color w:val="000000"/>
                    </w:rPr>
                  </w:pPr>
                  <w:r>
                    <w:rPr>
                      <w:rFonts w:ascii="Calibri" w:eastAsia="Times New Roman" w:hAnsi="Calibri" w:cs="Times New Roman"/>
                      <w:color w:val="000000"/>
                    </w:rPr>
                    <w:t>Front of Engine</w:t>
                  </w:r>
                </w:p>
              </w:tc>
              <w:tc>
                <w:tcPr>
                  <w:tcW w:w="966" w:type="dxa"/>
                  <w:vAlign w:val="center"/>
                </w:tcPr>
                <w:p w:rsidR="00631B0C" w:rsidRDefault="00631B0C" w:rsidP="00B90252">
                  <w:pPr>
                    <w:ind w:right="24"/>
                    <w:jc w:val="center"/>
                    <w:rPr>
                      <w:rFonts w:ascii="Calibri" w:eastAsia="Times New Roman" w:hAnsi="Calibri" w:cs="Times New Roman"/>
                      <w:color w:val="000000"/>
                    </w:rPr>
                  </w:pPr>
                </w:p>
              </w:tc>
              <w:tc>
                <w:tcPr>
                  <w:tcW w:w="576" w:type="dxa"/>
                  <w:vAlign w:val="center"/>
                </w:tcPr>
                <w:p w:rsidR="00631B0C" w:rsidRDefault="00631B0C" w:rsidP="00B90252">
                  <w:pPr>
                    <w:ind w:right="24"/>
                    <w:jc w:val="center"/>
                    <w:rPr>
                      <w:rFonts w:ascii="Calibri" w:eastAsia="Times New Roman" w:hAnsi="Calibri" w:cs="Times New Roman"/>
                      <w:color w:val="000000"/>
                    </w:rPr>
                  </w:pPr>
                  <w:r>
                    <w:rPr>
                      <w:rFonts w:ascii="Calibri" w:eastAsia="Times New Roman" w:hAnsi="Calibri" w:cs="Times New Roman"/>
                      <w:color w:val="000000"/>
                    </w:rPr>
                    <w:t>1</w:t>
                  </w:r>
                </w:p>
              </w:tc>
              <w:tc>
                <w:tcPr>
                  <w:tcW w:w="576" w:type="dxa"/>
                  <w:vAlign w:val="center"/>
                </w:tcPr>
                <w:p w:rsidR="00631B0C" w:rsidRDefault="00631B0C" w:rsidP="00B90252">
                  <w:pPr>
                    <w:ind w:right="24"/>
                    <w:jc w:val="center"/>
                    <w:rPr>
                      <w:rFonts w:ascii="Calibri" w:eastAsia="Times New Roman" w:hAnsi="Calibri" w:cs="Times New Roman"/>
                      <w:color w:val="000000"/>
                    </w:rPr>
                  </w:pPr>
                  <w:r>
                    <w:rPr>
                      <w:rFonts w:ascii="Calibri" w:eastAsia="Times New Roman" w:hAnsi="Calibri" w:cs="Times New Roman"/>
                      <w:color w:val="000000"/>
                    </w:rPr>
                    <w:t>2</w:t>
                  </w:r>
                </w:p>
              </w:tc>
              <w:tc>
                <w:tcPr>
                  <w:tcW w:w="576" w:type="dxa"/>
                  <w:vAlign w:val="center"/>
                </w:tcPr>
                <w:p w:rsidR="00631B0C" w:rsidRDefault="00631B0C" w:rsidP="00B90252">
                  <w:pPr>
                    <w:ind w:right="24"/>
                    <w:jc w:val="center"/>
                    <w:rPr>
                      <w:rFonts w:ascii="Calibri" w:eastAsia="Times New Roman" w:hAnsi="Calibri" w:cs="Times New Roman"/>
                      <w:color w:val="000000"/>
                    </w:rPr>
                  </w:pPr>
                  <w:r>
                    <w:rPr>
                      <w:rFonts w:ascii="Calibri" w:eastAsia="Times New Roman" w:hAnsi="Calibri" w:cs="Times New Roman"/>
                      <w:color w:val="000000"/>
                    </w:rPr>
                    <w:t>3</w:t>
                  </w:r>
                </w:p>
              </w:tc>
              <w:tc>
                <w:tcPr>
                  <w:tcW w:w="576" w:type="dxa"/>
                  <w:vAlign w:val="center"/>
                </w:tcPr>
                <w:p w:rsidR="00631B0C" w:rsidRDefault="00631B0C" w:rsidP="00B90252">
                  <w:pPr>
                    <w:ind w:right="24"/>
                    <w:jc w:val="center"/>
                    <w:rPr>
                      <w:rFonts w:ascii="Calibri" w:eastAsia="Times New Roman" w:hAnsi="Calibri" w:cs="Times New Roman"/>
                      <w:color w:val="000000"/>
                    </w:rPr>
                  </w:pPr>
                  <w:r>
                    <w:rPr>
                      <w:rFonts w:ascii="Calibri" w:eastAsia="Times New Roman" w:hAnsi="Calibri" w:cs="Times New Roman"/>
                      <w:color w:val="000000"/>
                    </w:rPr>
                    <w:t>4</w:t>
                  </w:r>
                </w:p>
              </w:tc>
              <w:tc>
                <w:tcPr>
                  <w:tcW w:w="576" w:type="dxa"/>
                  <w:vAlign w:val="center"/>
                </w:tcPr>
                <w:p w:rsidR="00631B0C" w:rsidRDefault="00631B0C" w:rsidP="00B90252">
                  <w:pPr>
                    <w:ind w:right="24"/>
                    <w:jc w:val="center"/>
                    <w:rPr>
                      <w:rFonts w:ascii="Calibri" w:eastAsia="Times New Roman" w:hAnsi="Calibri" w:cs="Times New Roman"/>
                      <w:color w:val="000000"/>
                    </w:rPr>
                  </w:pPr>
                  <w:r>
                    <w:rPr>
                      <w:rFonts w:ascii="Calibri" w:eastAsia="Times New Roman" w:hAnsi="Calibri" w:cs="Times New Roman"/>
                      <w:color w:val="000000"/>
                    </w:rPr>
                    <w:t>5</w:t>
                  </w:r>
                </w:p>
              </w:tc>
              <w:tc>
                <w:tcPr>
                  <w:tcW w:w="576" w:type="dxa"/>
                  <w:vAlign w:val="center"/>
                </w:tcPr>
                <w:p w:rsidR="00631B0C" w:rsidRDefault="00631B0C" w:rsidP="00B90252">
                  <w:pPr>
                    <w:ind w:right="24"/>
                    <w:jc w:val="center"/>
                    <w:rPr>
                      <w:rFonts w:ascii="Calibri" w:eastAsia="Times New Roman" w:hAnsi="Calibri" w:cs="Times New Roman"/>
                      <w:color w:val="000000"/>
                    </w:rPr>
                  </w:pPr>
                  <w:r>
                    <w:rPr>
                      <w:rFonts w:ascii="Calibri" w:eastAsia="Times New Roman" w:hAnsi="Calibri" w:cs="Times New Roman"/>
                      <w:color w:val="000000"/>
                    </w:rPr>
                    <w:t>6</w:t>
                  </w:r>
                </w:p>
              </w:tc>
              <w:tc>
                <w:tcPr>
                  <w:tcW w:w="576" w:type="dxa"/>
                  <w:vAlign w:val="center"/>
                </w:tcPr>
                <w:p w:rsidR="00631B0C" w:rsidRDefault="00631B0C" w:rsidP="00B90252">
                  <w:pPr>
                    <w:ind w:right="24"/>
                    <w:jc w:val="center"/>
                    <w:rPr>
                      <w:rFonts w:ascii="Calibri" w:eastAsia="Times New Roman" w:hAnsi="Calibri" w:cs="Times New Roman"/>
                      <w:color w:val="000000"/>
                    </w:rPr>
                  </w:pPr>
                  <w:r>
                    <w:rPr>
                      <w:rFonts w:ascii="Calibri" w:eastAsia="Times New Roman" w:hAnsi="Calibri" w:cs="Times New Roman"/>
                      <w:color w:val="000000"/>
                    </w:rPr>
                    <w:t>7</w:t>
                  </w:r>
                </w:p>
              </w:tc>
              <w:tc>
                <w:tcPr>
                  <w:tcW w:w="576" w:type="dxa"/>
                  <w:vAlign w:val="center"/>
                </w:tcPr>
                <w:p w:rsidR="00631B0C" w:rsidRDefault="00631B0C" w:rsidP="00B90252">
                  <w:pPr>
                    <w:ind w:right="24"/>
                    <w:jc w:val="center"/>
                    <w:rPr>
                      <w:rFonts w:ascii="Calibri" w:eastAsia="Times New Roman" w:hAnsi="Calibri" w:cs="Times New Roman"/>
                      <w:color w:val="000000"/>
                    </w:rPr>
                  </w:pPr>
                  <w:r>
                    <w:rPr>
                      <w:rFonts w:ascii="Calibri" w:eastAsia="Times New Roman" w:hAnsi="Calibri" w:cs="Times New Roman"/>
                      <w:color w:val="000000"/>
                    </w:rPr>
                    <w:t>8</w:t>
                  </w:r>
                </w:p>
              </w:tc>
            </w:tr>
            <w:tr w:rsidR="00631B0C" w:rsidTr="00B90252">
              <w:trPr>
                <w:jc w:val="center"/>
              </w:trPr>
              <w:tc>
                <w:tcPr>
                  <w:tcW w:w="1159" w:type="dxa"/>
                  <w:vMerge/>
                  <w:vAlign w:val="center"/>
                </w:tcPr>
                <w:p w:rsidR="00631B0C" w:rsidRDefault="00631B0C" w:rsidP="00B90252">
                  <w:pPr>
                    <w:ind w:right="360"/>
                    <w:jc w:val="center"/>
                    <w:rPr>
                      <w:rFonts w:ascii="Calibri" w:eastAsia="Times New Roman" w:hAnsi="Calibri" w:cs="Times New Roman"/>
                      <w:color w:val="000000"/>
                    </w:rPr>
                  </w:pPr>
                </w:p>
              </w:tc>
              <w:tc>
                <w:tcPr>
                  <w:tcW w:w="966" w:type="dxa"/>
                  <w:vAlign w:val="center"/>
                </w:tcPr>
                <w:p w:rsidR="00631B0C" w:rsidRDefault="00631B0C" w:rsidP="00B90252">
                  <w:pPr>
                    <w:ind w:right="24"/>
                    <w:jc w:val="center"/>
                    <w:rPr>
                      <w:rFonts w:ascii="Calibri" w:eastAsia="Times New Roman" w:hAnsi="Calibri" w:cs="Times New Roman"/>
                      <w:color w:val="000000"/>
                    </w:rPr>
                  </w:pPr>
                  <w:r>
                    <w:rPr>
                      <w:rFonts w:ascii="Calibri" w:eastAsia="Times New Roman" w:hAnsi="Calibri" w:cs="Times New Roman"/>
                      <w:color w:val="000000"/>
                    </w:rPr>
                    <w:t>Intake</w:t>
                  </w:r>
                </w:p>
              </w:tc>
              <w:tc>
                <w:tcPr>
                  <w:tcW w:w="576" w:type="dxa"/>
                  <w:vAlign w:val="center"/>
                </w:tcPr>
                <w:p w:rsidR="00631B0C" w:rsidRDefault="00631B0C" w:rsidP="00B90252">
                  <w:pPr>
                    <w:ind w:right="24"/>
                    <w:jc w:val="center"/>
                    <w:rPr>
                      <w:rFonts w:ascii="Calibri" w:eastAsia="Times New Roman" w:hAnsi="Calibri" w:cs="Times New Roman"/>
                      <w:color w:val="000000"/>
                    </w:rPr>
                  </w:pPr>
                </w:p>
              </w:tc>
              <w:tc>
                <w:tcPr>
                  <w:tcW w:w="576" w:type="dxa"/>
                  <w:vAlign w:val="center"/>
                </w:tcPr>
                <w:p w:rsidR="00631B0C" w:rsidRDefault="00631B0C" w:rsidP="00B90252">
                  <w:pPr>
                    <w:ind w:right="24"/>
                    <w:jc w:val="center"/>
                    <w:rPr>
                      <w:rFonts w:ascii="Calibri" w:eastAsia="Times New Roman" w:hAnsi="Calibri" w:cs="Times New Roman"/>
                      <w:color w:val="000000"/>
                    </w:rPr>
                  </w:pPr>
                </w:p>
              </w:tc>
              <w:tc>
                <w:tcPr>
                  <w:tcW w:w="576" w:type="dxa"/>
                  <w:vAlign w:val="center"/>
                </w:tcPr>
                <w:p w:rsidR="00631B0C" w:rsidRDefault="00631B0C" w:rsidP="00B90252">
                  <w:pPr>
                    <w:ind w:right="24"/>
                    <w:jc w:val="center"/>
                    <w:rPr>
                      <w:rFonts w:ascii="Calibri" w:eastAsia="Times New Roman" w:hAnsi="Calibri" w:cs="Times New Roman"/>
                      <w:color w:val="000000"/>
                    </w:rPr>
                  </w:pPr>
                </w:p>
              </w:tc>
              <w:tc>
                <w:tcPr>
                  <w:tcW w:w="576" w:type="dxa"/>
                  <w:vAlign w:val="center"/>
                </w:tcPr>
                <w:p w:rsidR="00631B0C" w:rsidRDefault="00631B0C" w:rsidP="00B90252">
                  <w:pPr>
                    <w:ind w:right="24"/>
                    <w:jc w:val="center"/>
                    <w:rPr>
                      <w:rFonts w:ascii="Calibri" w:eastAsia="Times New Roman" w:hAnsi="Calibri" w:cs="Times New Roman"/>
                      <w:color w:val="000000"/>
                    </w:rPr>
                  </w:pPr>
                </w:p>
              </w:tc>
              <w:tc>
                <w:tcPr>
                  <w:tcW w:w="576" w:type="dxa"/>
                  <w:vAlign w:val="center"/>
                </w:tcPr>
                <w:p w:rsidR="00631B0C" w:rsidRDefault="00631B0C" w:rsidP="00B90252">
                  <w:pPr>
                    <w:ind w:right="24"/>
                    <w:jc w:val="center"/>
                    <w:rPr>
                      <w:rFonts w:ascii="Calibri" w:eastAsia="Times New Roman" w:hAnsi="Calibri" w:cs="Times New Roman"/>
                      <w:color w:val="000000"/>
                    </w:rPr>
                  </w:pPr>
                </w:p>
              </w:tc>
              <w:tc>
                <w:tcPr>
                  <w:tcW w:w="576" w:type="dxa"/>
                  <w:vAlign w:val="center"/>
                </w:tcPr>
                <w:p w:rsidR="00631B0C" w:rsidRDefault="00631B0C" w:rsidP="00B90252">
                  <w:pPr>
                    <w:ind w:right="24"/>
                    <w:jc w:val="center"/>
                    <w:rPr>
                      <w:rFonts w:ascii="Calibri" w:eastAsia="Times New Roman" w:hAnsi="Calibri" w:cs="Times New Roman"/>
                      <w:color w:val="000000"/>
                    </w:rPr>
                  </w:pPr>
                </w:p>
              </w:tc>
              <w:tc>
                <w:tcPr>
                  <w:tcW w:w="576" w:type="dxa"/>
                  <w:vAlign w:val="center"/>
                </w:tcPr>
                <w:p w:rsidR="00631B0C" w:rsidRDefault="00631B0C" w:rsidP="00B90252">
                  <w:pPr>
                    <w:ind w:right="24"/>
                    <w:jc w:val="center"/>
                    <w:rPr>
                      <w:rFonts w:ascii="Calibri" w:eastAsia="Times New Roman" w:hAnsi="Calibri" w:cs="Times New Roman"/>
                      <w:color w:val="000000"/>
                    </w:rPr>
                  </w:pPr>
                </w:p>
              </w:tc>
              <w:tc>
                <w:tcPr>
                  <w:tcW w:w="576" w:type="dxa"/>
                  <w:vAlign w:val="center"/>
                </w:tcPr>
                <w:p w:rsidR="00631B0C" w:rsidRDefault="00631B0C" w:rsidP="00B90252">
                  <w:pPr>
                    <w:ind w:right="24"/>
                    <w:jc w:val="center"/>
                    <w:rPr>
                      <w:rFonts w:ascii="Calibri" w:eastAsia="Times New Roman" w:hAnsi="Calibri" w:cs="Times New Roman"/>
                      <w:color w:val="000000"/>
                    </w:rPr>
                  </w:pPr>
                </w:p>
              </w:tc>
            </w:tr>
            <w:tr w:rsidR="00631B0C" w:rsidTr="00B90252">
              <w:trPr>
                <w:jc w:val="center"/>
              </w:trPr>
              <w:tc>
                <w:tcPr>
                  <w:tcW w:w="1159" w:type="dxa"/>
                  <w:vMerge/>
                  <w:vAlign w:val="center"/>
                </w:tcPr>
                <w:p w:rsidR="00631B0C" w:rsidRDefault="00631B0C" w:rsidP="00B90252">
                  <w:pPr>
                    <w:ind w:right="360"/>
                    <w:jc w:val="center"/>
                    <w:rPr>
                      <w:rFonts w:ascii="Calibri" w:eastAsia="Times New Roman" w:hAnsi="Calibri" w:cs="Times New Roman"/>
                      <w:color w:val="000000"/>
                    </w:rPr>
                  </w:pPr>
                </w:p>
              </w:tc>
              <w:tc>
                <w:tcPr>
                  <w:tcW w:w="966" w:type="dxa"/>
                  <w:vAlign w:val="center"/>
                </w:tcPr>
                <w:p w:rsidR="00631B0C" w:rsidRDefault="00631B0C" w:rsidP="00B90252">
                  <w:pPr>
                    <w:ind w:right="24"/>
                    <w:jc w:val="center"/>
                    <w:rPr>
                      <w:rFonts w:ascii="Calibri" w:eastAsia="Times New Roman" w:hAnsi="Calibri" w:cs="Times New Roman"/>
                      <w:color w:val="000000"/>
                    </w:rPr>
                  </w:pPr>
                  <w:r>
                    <w:rPr>
                      <w:rFonts w:ascii="Calibri" w:eastAsia="Times New Roman" w:hAnsi="Calibri" w:cs="Times New Roman"/>
                      <w:color w:val="000000"/>
                    </w:rPr>
                    <w:t>Exhaust</w:t>
                  </w:r>
                </w:p>
              </w:tc>
              <w:tc>
                <w:tcPr>
                  <w:tcW w:w="576" w:type="dxa"/>
                  <w:vAlign w:val="center"/>
                </w:tcPr>
                <w:p w:rsidR="00631B0C" w:rsidRDefault="00631B0C" w:rsidP="00B90252">
                  <w:pPr>
                    <w:ind w:right="24"/>
                    <w:jc w:val="center"/>
                    <w:rPr>
                      <w:rFonts w:ascii="Calibri" w:eastAsia="Times New Roman" w:hAnsi="Calibri" w:cs="Times New Roman"/>
                      <w:color w:val="000000"/>
                    </w:rPr>
                  </w:pPr>
                </w:p>
              </w:tc>
              <w:tc>
                <w:tcPr>
                  <w:tcW w:w="576" w:type="dxa"/>
                  <w:vAlign w:val="center"/>
                </w:tcPr>
                <w:p w:rsidR="00631B0C" w:rsidRDefault="00631B0C" w:rsidP="00B90252">
                  <w:pPr>
                    <w:ind w:right="24"/>
                    <w:jc w:val="center"/>
                    <w:rPr>
                      <w:rFonts w:ascii="Calibri" w:eastAsia="Times New Roman" w:hAnsi="Calibri" w:cs="Times New Roman"/>
                      <w:color w:val="000000"/>
                    </w:rPr>
                  </w:pPr>
                </w:p>
              </w:tc>
              <w:tc>
                <w:tcPr>
                  <w:tcW w:w="576" w:type="dxa"/>
                  <w:vAlign w:val="center"/>
                </w:tcPr>
                <w:p w:rsidR="00631B0C" w:rsidRDefault="00631B0C" w:rsidP="00B90252">
                  <w:pPr>
                    <w:ind w:right="24"/>
                    <w:jc w:val="center"/>
                    <w:rPr>
                      <w:rFonts w:ascii="Calibri" w:eastAsia="Times New Roman" w:hAnsi="Calibri" w:cs="Times New Roman"/>
                      <w:color w:val="000000"/>
                    </w:rPr>
                  </w:pPr>
                </w:p>
              </w:tc>
              <w:tc>
                <w:tcPr>
                  <w:tcW w:w="576" w:type="dxa"/>
                  <w:vAlign w:val="center"/>
                </w:tcPr>
                <w:p w:rsidR="00631B0C" w:rsidRDefault="00631B0C" w:rsidP="00B90252">
                  <w:pPr>
                    <w:ind w:right="24"/>
                    <w:jc w:val="center"/>
                    <w:rPr>
                      <w:rFonts w:ascii="Calibri" w:eastAsia="Times New Roman" w:hAnsi="Calibri" w:cs="Times New Roman"/>
                      <w:color w:val="000000"/>
                    </w:rPr>
                  </w:pPr>
                </w:p>
              </w:tc>
              <w:tc>
                <w:tcPr>
                  <w:tcW w:w="576" w:type="dxa"/>
                  <w:vAlign w:val="center"/>
                </w:tcPr>
                <w:p w:rsidR="00631B0C" w:rsidRDefault="00631B0C" w:rsidP="00B90252">
                  <w:pPr>
                    <w:ind w:right="24"/>
                    <w:jc w:val="center"/>
                    <w:rPr>
                      <w:rFonts w:ascii="Calibri" w:eastAsia="Times New Roman" w:hAnsi="Calibri" w:cs="Times New Roman"/>
                      <w:color w:val="000000"/>
                    </w:rPr>
                  </w:pPr>
                </w:p>
              </w:tc>
              <w:tc>
                <w:tcPr>
                  <w:tcW w:w="576" w:type="dxa"/>
                  <w:vAlign w:val="center"/>
                </w:tcPr>
                <w:p w:rsidR="00631B0C" w:rsidRDefault="00631B0C" w:rsidP="00B90252">
                  <w:pPr>
                    <w:ind w:right="24"/>
                    <w:jc w:val="center"/>
                    <w:rPr>
                      <w:rFonts w:ascii="Calibri" w:eastAsia="Times New Roman" w:hAnsi="Calibri" w:cs="Times New Roman"/>
                      <w:color w:val="000000"/>
                    </w:rPr>
                  </w:pPr>
                </w:p>
              </w:tc>
              <w:tc>
                <w:tcPr>
                  <w:tcW w:w="576" w:type="dxa"/>
                  <w:vAlign w:val="center"/>
                </w:tcPr>
                <w:p w:rsidR="00631B0C" w:rsidRDefault="00631B0C" w:rsidP="00B90252">
                  <w:pPr>
                    <w:ind w:right="24"/>
                    <w:jc w:val="center"/>
                    <w:rPr>
                      <w:rFonts w:ascii="Calibri" w:eastAsia="Times New Roman" w:hAnsi="Calibri" w:cs="Times New Roman"/>
                      <w:color w:val="000000"/>
                    </w:rPr>
                  </w:pPr>
                </w:p>
              </w:tc>
              <w:tc>
                <w:tcPr>
                  <w:tcW w:w="576" w:type="dxa"/>
                  <w:vAlign w:val="center"/>
                </w:tcPr>
                <w:p w:rsidR="00631B0C" w:rsidRDefault="00631B0C" w:rsidP="00B90252">
                  <w:pPr>
                    <w:ind w:right="24"/>
                    <w:jc w:val="center"/>
                    <w:rPr>
                      <w:rFonts w:ascii="Calibri" w:eastAsia="Times New Roman" w:hAnsi="Calibri" w:cs="Times New Roman"/>
                      <w:color w:val="000000"/>
                    </w:rPr>
                  </w:pPr>
                </w:p>
              </w:tc>
            </w:tr>
          </w:tbl>
          <w:p w:rsidR="00631B0C" w:rsidRPr="00631B0C" w:rsidRDefault="00631B0C" w:rsidP="00631B0C">
            <w:pPr>
              <w:ind w:right="5"/>
              <w:jc w:val="both"/>
              <w:rPr>
                <w:rFonts w:ascii="Calibri" w:eastAsia="Times New Roman" w:hAnsi="Calibri" w:cs="Times New Roman"/>
                <w:color w:val="000000"/>
              </w:rPr>
            </w:pPr>
          </w:p>
        </w:tc>
      </w:tr>
      <w:tr w:rsidR="00631B0C" w:rsidTr="00A60673">
        <w:tc>
          <w:tcPr>
            <w:tcW w:w="4451" w:type="dxa"/>
            <w:vAlign w:val="bottom"/>
          </w:tcPr>
          <w:p w:rsidR="00631B0C" w:rsidRPr="00A60673" w:rsidRDefault="00631B0C" w:rsidP="00A60673">
            <w:pPr>
              <w:ind w:right="5"/>
              <w:jc w:val="center"/>
              <w:rPr>
                <w:rFonts w:ascii="Calibri" w:eastAsia="Times New Roman" w:hAnsi="Calibri" w:cs="Times New Roman"/>
                <w:noProof/>
                <w:color w:val="000000"/>
              </w:rPr>
            </w:pPr>
          </w:p>
        </w:tc>
        <w:tc>
          <w:tcPr>
            <w:tcW w:w="5737" w:type="dxa"/>
          </w:tcPr>
          <w:p w:rsidR="00631B0C" w:rsidRDefault="00631B0C" w:rsidP="00631B0C">
            <w:pPr>
              <w:pStyle w:val="ListParagraph"/>
              <w:ind w:left="409" w:right="5"/>
              <w:jc w:val="both"/>
              <w:rPr>
                <w:rFonts w:ascii="Calibri" w:eastAsia="Times New Roman" w:hAnsi="Calibri" w:cs="Times New Roman"/>
                <w:color w:val="000000"/>
              </w:rPr>
            </w:pPr>
          </w:p>
        </w:tc>
      </w:tr>
      <w:tr w:rsidR="00A60673" w:rsidTr="00A60673">
        <w:tc>
          <w:tcPr>
            <w:tcW w:w="4451" w:type="dxa"/>
            <w:vAlign w:val="bottom"/>
          </w:tcPr>
          <w:p w:rsidR="00A60673" w:rsidRDefault="00A60673" w:rsidP="00A60673">
            <w:pPr>
              <w:ind w:right="5"/>
              <w:jc w:val="center"/>
              <w:rPr>
                <w:rFonts w:ascii="Calibri" w:eastAsia="Times New Roman" w:hAnsi="Calibri" w:cs="Times New Roman"/>
                <w:color w:val="000000"/>
              </w:rPr>
            </w:pPr>
            <w:r w:rsidRPr="00A60673">
              <w:rPr>
                <w:rFonts w:ascii="Calibri" w:eastAsia="Times New Roman" w:hAnsi="Calibri" w:cs="Times New Roman"/>
                <w:noProof/>
                <w:color w:val="000000"/>
              </w:rPr>
              <w:drawing>
                <wp:inline distT="0" distB="0" distL="0" distR="0">
                  <wp:extent cx="2423160" cy="1898142"/>
                  <wp:effectExtent l="19050" t="0" r="0" b="0"/>
                  <wp:docPr id="4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2" cstate="print">
                            <a:extLst>
                              <a:ext uri="{28A0092B-C50C-407E-A947-70E740481C1C}">
                                <a14:useLocalDpi xmlns:o="urn:schemas-microsoft-com:office:office" xmlns:v="urn:schemas-microsoft-com:vml" xmlns:w10="urn:schemas-microsoft-com:office:word" xmlns:w="http://schemas.openxmlformats.org/wordprocessingml/2006/main" xmlns="" xmlns:xdr="http://schemas.openxmlformats.org/drawingml/2006/spreadsheetDrawing" xmlns:a14="http://schemas.microsoft.com/office/drawing/2010/main" xmlns:lc="http://schemas.openxmlformats.org/drawingml/2006/lockedCanvas" val="0"/>
                              </a:ext>
                            </a:extLst>
                          </a:blip>
                          <a:srcRect l="18749" t="7812" r="22223" b="22917"/>
                          <a:stretch/>
                        </pic:blipFill>
                        <pic:spPr>
                          <a:xfrm>
                            <a:off x="0" y="0"/>
                            <a:ext cx="2423160" cy="1898142"/>
                          </a:xfrm>
                          <a:prstGeom prst="rect">
                            <a:avLst/>
                          </a:prstGeom>
                        </pic:spPr>
                      </pic:pic>
                    </a:graphicData>
                  </a:graphic>
                </wp:inline>
              </w:drawing>
            </w:r>
          </w:p>
        </w:tc>
        <w:tc>
          <w:tcPr>
            <w:tcW w:w="5737" w:type="dxa"/>
          </w:tcPr>
          <w:p w:rsidR="00A60673" w:rsidRDefault="00A60673" w:rsidP="00A60673">
            <w:pPr>
              <w:pStyle w:val="ListParagraph"/>
              <w:numPr>
                <w:ilvl w:val="0"/>
                <w:numId w:val="10"/>
              </w:numPr>
              <w:ind w:left="409" w:right="5"/>
              <w:jc w:val="both"/>
              <w:rPr>
                <w:rFonts w:ascii="Calibri" w:eastAsia="Times New Roman" w:hAnsi="Calibri" w:cs="Times New Roman"/>
                <w:color w:val="000000"/>
              </w:rPr>
            </w:pPr>
            <w:r>
              <w:rPr>
                <w:rFonts w:ascii="Calibri" w:eastAsia="Times New Roman" w:hAnsi="Calibri" w:cs="Times New Roman"/>
                <w:color w:val="000000"/>
              </w:rPr>
              <w:t>Inspect all areas of the cylinder head for cleanliness, foreign objects, or debris from previous procedures.  Pay close attention to the following areas for any defects:</w:t>
            </w:r>
          </w:p>
          <w:p w:rsidR="00A60673" w:rsidRDefault="00A60673" w:rsidP="00A60673">
            <w:pPr>
              <w:pStyle w:val="ListParagraph"/>
              <w:numPr>
                <w:ilvl w:val="1"/>
                <w:numId w:val="10"/>
              </w:numPr>
              <w:ind w:left="769" w:right="5"/>
              <w:jc w:val="both"/>
              <w:rPr>
                <w:rFonts w:ascii="Calibri" w:eastAsia="Times New Roman" w:hAnsi="Calibri" w:cs="Times New Roman"/>
                <w:color w:val="000000"/>
              </w:rPr>
            </w:pPr>
            <w:r>
              <w:rPr>
                <w:rFonts w:ascii="Calibri" w:eastAsia="Times New Roman" w:hAnsi="Calibri" w:cs="Times New Roman"/>
                <w:color w:val="000000"/>
              </w:rPr>
              <w:t>Valve stem tips</w:t>
            </w:r>
          </w:p>
          <w:p w:rsidR="00A60673" w:rsidRDefault="00A60673" w:rsidP="00A60673">
            <w:pPr>
              <w:pStyle w:val="ListParagraph"/>
              <w:numPr>
                <w:ilvl w:val="1"/>
                <w:numId w:val="10"/>
              </w:numPr>
              <w:ind w:left="769" w:right="5"/>
              <w:jc w:val="both"/>
              <w:rPr>
                <w:rFonts w:ascii="Calibri" w:eastAsia="Times New Roman" w:hAnsi="Calibri" w:cs="Times New Roman"/>
                <w:color w:val="000000"/>
              </w:rPr>
            </w:pPr>
            <w:r>
              <w:rPr>
                <w:rFonts w:ascii="Calibri" w:eastAsia="Times New Roman" w:hAnsi="Calibri" w:cs="Times New Roman"/>
                <w:color w:val="000000"/>
              </w:rPr>
              <w:t>Valve retainers</w:t>
            </w:r>
          </w:p>
          <w:p w:rsidR="00A60673" w:rsidRDefault="00A60673" w:rsidP="00A60673">
            <w:pPr>
              <w:pStyle w:val="ListParagraph"/>
              <w:numPr>
                <w:ilvl w:val="1"/>
                <w:numId w:val="10"/>
              </w:numPr>
              <w:ind w:left="769" w:right="5"/>
              <w:jc w:val="both"/>
              <w:rPr>
                <w:rFonts w:ascii="Calibri" w:eastAsia="Times New Roman" w:hAnsi="Calibri" w:cs="Times New Roman"/>
                <w:color w:val="000000"/>
              </w:rPr>
            </w:pPr>
            <w:r>
              <w:rPr>
                <w:rFonts w:ascii="Calibri" w:eastAsia="Times New Roman" w:hAnsi="Calibri" w:cs="Times New Roman"/>
                <w:color w:val="000000"/>
              </w:rPr>
              <w:t>Valve springs</w:t>
            </w:r>
          </w:p>
          <w:p w:rsidR="00A60673" w:rsidRPr="00A60673" w:rsidRDefault="00A60673" w:rsidP="00A60673">
            <w:pPr>
              <w:pStyle w:val="ListParagraph"/>
              <w:numPr>
                <w:ilvl w:val="1"/>
                <w:numId w:val="10"/>
              </w:numPr>
              <w:ind w:left="769" w:right="5"/>
              <w:jc w:val="both"/>
              <w:rPr>
                <w:rFonts w:ascii="Calibri" w:eastAsia="Times New Roman" w:hAnsi="Calibri" w:cs="Times New Roman"/>
                <w:color w:val="000000"/>
              </w:rPr>
            </w:pPr>
            <w:r>
              <w:rPr>
                <w:rFonts w:ascii="Calibri" w:eastAsia="Times New Roman" w:hAnsi="Calibri" w:cs="Times New Roman"/>
                <w:color w:val="000000"/>
              </w:rPr>
              <w:t>Lifter bores</w:t>
            </w:r>
          </w:p>
          <w:p w:rsidR="00A60673" w:rsidRDefault="00A60673" w:rsidP="00A60673">
            <w:pPr>
              <w:pStyle w:val="ListParagraph"/>
              <w:ind w:left="409" w:right="5"/>
              <w:jc w:val="both"/>
              <w:rPr>
                <w:rFonts w:ascii="Calibri" w:eastAsia="Times New Roman" w:hAnsi="Calibri" w:cs="Times New Roman"/>
                <w:color w:val="000000"/>
              </w:rPr>
            </w:pPr>
          </w:p>
          <w:p w:rsidR="00A60673" w:rsidRPr="00A60673" w:rsidRDefault="00631B0C" w:rsidP="00A60673">
            <w:pPr>
              <w:ind w:right="5"/>
              <w:jc w:val="both"/>
              <w:rPr>
                <w:rFonts w:ascii="Calibri" w:eastAsia="Times New Roman" w:hAnsi="Calibri" w:cs="Times New Roman"/>
                <w:color w:val="000000"/>
              </w:rPr>
            </w:pPr>
            <w:r>
              <w:rPr>
                <w:rFonts w:ascii="Calibri" w:eastAsia="Times New Roman" w:hAnsi="Calibri" w:cs="Times New Roman"/>
                <w:color w:val="000000"/>
              </w:rPr>
              <w:t>Refer to Figure 2</w:t>
            </w:r>
            <w:r w:rsidR="006A7887">
              <w:rPr>
                <w:rFonts w:ascii="Calibri" w:eastAsia="Times New Roman" w:hAnsi="Calibri" w:cs="Times New Roman"/>
                <w:color w:val="000000"/>
              </w:rPr>
              <w:t>8</w:t>
            </w:r>
            <w:r w:rsidR="00A60673">
              <w:rPr>
                <w:rFonts w:ascii="Calibri" w:eastAsia="Times New Roman" w:hAnsi="Calibri" w:cs="Times New Roman"/>
                <w:color w:val="000000"/>
              </w:rPr>
              <w:t>:</w:t>
            </w:r>
          </w:p>
          <w:p w:rsidR="00A60673" w:rsidRPr="003E6B4A" w:rsidRDefault="00A60673" w:rsidP="00A60673">
            <w:pPr>
              <w:pStyle w:val="ListParagraph"/>
              <w:numPr>
                <w:ilvl w:val="0"/>
                <w:numId w:val="10"/>
              </w:numPr>
              <w:ind w:left="409" w:right="5"/>
              <w:jc w:val="both"/>
              <w:rPr>
                <w:rFonts w:ascii="Calibri" w:eastAsia="Times New Roman" w:hAnsi="Calibri" w:cs="Times New Roman"/>
                <w:color w:val="000000"/>
              </w:rPr>
            </w:pPr>
            <w:r>
              <w:rPr>
                <w:rFonts w:ascii="Calibri" w:eastAsia="Times New Roman" w:hAnsi="Calibri" w:cs="Times New Roman"/>
                <w:color w:val="000000"/>
              </w:rPr>
              <w:t>Apply a light coat of EF-411</w:t>
            </w:r>
            <w:r w:rsidR="003C72A5">
              <w:rPr>
                <w:rFonts w:ascii="Calibri" w:eastAsia="Times New Roman" w:hAnsi="Calibri" w:cs="Times New Roman"/>
                <w:color w:val="000000"/>
              </w:rPr>
              <w:t xml:space="preserve"> assembly fluid</w:t>
            </w:r>
            <w:r>
              <w:rPr>
                <w:rFonts w:ascii="Calibri" w:eastAsia="Times New Roman" w:hAnsi="Calibri" w:cs="Times New Roman"/>
                <w:color w:val="000000"/>
              </w:rPr>
              <w:t xml:space="preserve"> to the valve stem tips, lifter bores, and camshaft journals.</w:t>
            </w:r>
          </w:p>
        </w:tc>
      </w:tr>
      <w:tr w:rsidR="00A60673" w:rsidTr="00A60673">
        <w:tc>
          <w:tcPr>
            <w:tcW w:w="4451" w:type="dxa"/>
          </w:tcPr>
          <w:p w:rsidR="00A60673" w:rsidRDefault="00631B0C" w:rsidP="00A60673">
            <w:pPr>
              <w:ind w:right="5"/>
              <w:jc w:val="center"/>
              <w:rPr>
                <w:rFonts w:ascii="Calibri" w:eastAsia="Times New Roman" w:hAnsi="Calibri" w:cs="Times New Roman"/>
                <w:color w:val="000000"/>
              </w:rPr>
            </w:pPr>
            <w:r>
              <w:rPr>
                <w:rFonts w:ascii="Calibri" w:eastAsia="Times New Roman" w:hAnsi="Calibri" w:cs="Times New Roman"/>
                <w:color w:val="000000"/>
              </w:rPr>
              <w:t>Figure 2</w:t>
            </w:r>
            <w:r w:rsidR="006A7887">
              <w:rPr>
                <w:rFonts w:ascii="Calibri" w:eastAsia="Times New Roman" w:hAnsi="Calibri" w:cs="Times New Roman"/>
                <w:color w:val="000000"/>
              </w:rPr>
              <w:t>8</w:t>
            </w:r>
          </w:p>
        </w:tc>
        <w:tc>
          <w:tcPr>
            <w:tcW w:w="5737" w:type="dxa"/>
          </w:tcPr>
          <w:p w:rsidR="00A60673" w:rsidRDefault="00A60673" w:rsidP="00A60673">
            <w:pPr>
              <w:ind w:right="5"/>
              <w:jc w:val="both"/>
              <w:rPr>
                <w:rFonts w:ascii="Calibri" w:eastAsia="Times New Roman" w:hAnsi="Calibri" w:cs="Times New Roman"/>
                <w:color w:val="000000"/>
              </w:rPr>
            </w:pPr>
          </w:p>
        </w:tc>
      </w:tr>
      <w:tr w:rsidR="00A60673" w:rsidTr="00A60673">
        <w:tc>
          <w:tcPr>
            <w:tcW w:w="4451" w:type="dxa"/>
            <w:vAlign w:val="bottom"/>
          </w:tcPr>
          <w:p w:rsidR="00A60673" w:rsidRDefault="00A60673" w:rsidP="00A60673">
            <w:pPr>
              <w:ind w:right="5"/>
              <w:jc w:val="center"/>
              <w:rPr>
                <w:rFonts w:ascii="Calibri" w:eastAsia="Times New Roman" w:hAnsi="Calibri" w:cs="Times New Roman"/>
                <w:color w:val="000000"/>
              </w:rPr>
            </w:pPr>
            <w:r w:rsidRPr="00A60673">
              <w:rPr>
                <w:rFonts w:ascii="Calibri" w:eastAsia="Times New Roman" w:hAnsi="Calibri" w:cs="Times New Roman"/>
                <w:noProof/>
                <w:color w:val="000000"/>
              </w:rPr>
              <w:drawing>
                <wp:inline distT="0" distB="0" distL="0" distR="0">
                  <wp:extent cx="2423160" cy="1142694"/>
                  <wp:effectExtent l="19050" t="0" r="0" b="0"/>
                  <wp:docPr id="4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3" cstate="print">
                            <a:extLst>
                              <a:ext uri="{28A0092B-C50C-407E-A947-70E740481C1C}">
                                <a14:useLocalDpi xmlns:o="urn:schemas-microsoft-com:office:office" xmlns:v="urn:schemas-microsoft-com:vml" xmlns:w10="urn:schemas-microsoft-com:office:word" xmlns:w="http://schemas.openxmlformats.org/wordprocessingml/2006/main" xmlns="" xmlns:xdr="http://schemas.openxmlformats.org/drawingml/2006/spreadsheetDrawing" xmlns:a14="http://schemas.microsoft.com/office/drawing/2010/main" xmlns:lc="http://schemas.openxmlformats.org/drawingml/2006/lockedCanvas" val="0"/>
                              </a:ext>
                            </a:extLst>
                          </a:blip>
                          <a:srcRect l="7639" t="32292" r="6250" b="6770"/>
                          <a:stretch/>
                        </pic:blipFill>
                        <pic:spPr>
                          <a:xfrm>
                            <a:off x="0" y="0"/>
                            <a:ext cx="2423160" cy="1142694"/>
                          </a:xfrm>
                          <a:prstGeom prst="rect">
                            <a:avLst/>
                          </a:prstGeom>
                        </pic:spPr>
                      </pic:pic>
                    </a:graphicData>
                  </a:graphic>
                </wp:inline>
              </w:drawing>
            </w:r>
          </w:p>
        </w:tc>
        <w:tc>
          <w:tcPr>
            <w:tcW w:w="5737" w:type="dxa"/>
          </w:tcPr>
          <w:p w:rsidR="00A60673" w:rsidRDefault="00631B0C" w:rsidP="00A60673">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6A7887">
              <w:rPr>
                <w:rFonts w:ascii="Calibri" w:eastAsia="Times New Roman" w:hAnsi="Calibri" w:cs="Times New Roman"/>
                <w:color w:val="000000"/>
              </w:rPr>
              <w:t>29</w:t>
            </w:r>
            <w:r w:rsidR="00A60673">
              <w:rPr>
                <w:rFonts w:ascii="Calibri" w:eastAsia="Times New Roman" w:hAnsi="Calibri" w:cs="Times New Roman"/>
                <w:color w:val="000000"/>
              </w:rPr>
              <w:t>:</w:t>
            </w:r>
          </w:p>
          <w:p w:rsidR="00A60673" w:rsidRPr="00A60673" w:rsidRDefault="00A60673" w:rsidP="00A60673">
            <w:pPr>
              <w:pStyle w:val="ListParagraph"/>
              <w:numPr>
                <w:ilvl w:val="0"/>
                <w:numId w:val="10"/>
              </w:numPr>
              <w:ind w:left="409" w:right="5"/>
              <w:jc w:val="both"/>
              <w:rPr>
                <w:rFonts w:ascii="Calibri" w:eastAsia="Times New Roman" w:hAnsi="Calibri" w:cs="Times New Roman"/>
                <w:color w:val="000000"/>
              </w:rPr>
            </w:pPr>
            <w:r>
              <w:rPr>
                <w:rFonts w:ascii="Calibri" w:eastAsia="Times New Roman" w:hAnsi="Calibri" w:cs="Times New Roman"/>
                <w:color w:val="000000"/>
              </w:rPr>
              <w:t>Install lifters in the appropriate positions.</w:t>
            </w:r>
          </w:p>
        </w:tc>
      </w:tr>
      <w:tr w:rsidR="00A60673" w:rsidTr="00A60673">
        <w:tc>
          <w:tcPr>
            <w:tcW w:w="4451" w:type="dxa"/>
          </w:tcPr>
          <w:p w:rsidR="00A60673" w:rsidRDefault="00631B0C" w:rsidP="006A7887">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6A7887">
              <w:rPr>
                <w:rFonts w:ascii="Calibri" w:eastAsia="Times New Roman" w:hAnsi="Calibri" w:cs="Times New Roman"/>
                <w:color w:val="000000"/>
              </w:rPr>
              <w:t>29</w:t>
            </w:r>
          </w:p>
        </w:tc>
        <w:tc>
          <w:tcPr>
            <w:tcW w:w="5737" w:type="dxa"/>
          </w:tcPr>
          <w:p w:rsidR="00A60673" w:rsidRDefault="00A60673" w:rsidP="00A60673">
            <w:pPr>
              <w:ind w:right="5"/>
              <w:jc w:val="both"/>
              <w:rPr>
                <w:rFonts w:ascii="Calibri" w:eastAsia="Times New Roman" w:hAnsi="Calibri" w:cs="Times New Roman"/>
                <w:color w:val="000000"/>
              </w:rPr>
            </w:pPr>
          </w:p>
        </w:tc>
      </w:tr>
      <w:tr w:rsidR="00A60673" w:rsidTr="00A60673">
        <w:tc>
          <w:tcPr>
            <w:tcW w:w="4451" w:type="dxa"/>
            <w:vAlign w:val="bottom"/>
          </w:tcPr>
          <w:p w:rsidR="00A60673" w:rsidRDefault="00A60673" w:rsidP="00A60673">
            <w:pPr>
              <w:ind w:right="5"/>
              <w:jc w:val="center"/>
              <w:rPr>
                <w:rFonts w:ascii="Calibri" w:eastAsia="Times New Roman" w:hAnsi="Calibri" w:cs="Times New Roman"/>
                <w:color w:val="000000"/>
              </w:rPr>
            </w:pPr>
            <w:r w:rsidRPr="00A60673">
              <w:rPr>
                <w:rFonts w:ascii="Calibri" w:eastAsia="Times New Roman" w:hAnsi="Calibri" w:cs="Times New Roman"/>
                <w:noProof/>
                <w:color w:val="000000"/>
              </w:rPr>
              <w:drawing>
                <wp:inline distT="0" distB="0" distL="0" distR="0">
                  <wp:extent cx="2423160" cy="1902050"/>
                  <wp:effectExtent l="19050" t="0" r="0" b="0"/>
                  <wp:docPr id="4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24" cstate="print">
                            <a:extLst>
                              <a:ext uri="{28A0092B-C50C-407E-A947-70E740481C1C}">
                                <a14:useLocalDpi xmlns:o="urn:schemas-microsoft-com:office:office" xmlns:v="urn:schemas-microsoft-com:vml" xmlns:w10="urn:schemas-microsoft-com:office:word" xmlns:w="http://schemas.openxmlformats.org/wordprocessingml/2006/main" xmlns="" xmlns:xdr="http://schemas.openxmlformats.org/drawingml/2006/spreadsheetDrawing" xmlns:a14="http://schemas.microsoft.com/office/drawing/2010/main" xmlns:lc="http://schemas.openxmlformats.org/drawingml/2006/lockedCanvas" val="0"/>
                              </a:ext>
                            </a:extLst>
                          </a:blip>
                          <a:srcRect l="22916" t="25520" r="31597" b="20833"/>
                          <a:stretch/>
                        </pic:blipFill>
                        <pic:spPr>
                          <a:xfrm>
                            <a:off x="0" y="0"/>
                            <a:ext cx="2423160" cy="1902050"/>
                          </a:xfrm>
                          <a:prstGeom prst="rect">
                            <a:avLst/>
                          </a:prstGeom>
                        </pic:spPr>
                      </pic:pic>
                    </a:graphicData>
                  </a:graphic>
                </wp:inline>
              </w:drawing>
            </w:r>
          </w:p>
        </w:tc>
        <w:tc>
          <w:tcPr>
            <w:tcW w:w="5737" w:type="dxa"/>
          </w:tcPr>
          <w:p w:rsidR="00A60673" w:rsidRDefault="006A7887" w:rsidP="00A60673">
            <w:pPr>
              <w:ind w:right="5"/>
              <w:jc w:val="both"/>
              <w:rPr>
                <w:rFonts w:ascii="Calibri" w:eastAsia="Times New Roman" w:hAnsi="Calibri" w:cs="Times New Roman"/>
                <w:color w:val="000000"/>
              </w:rPr>
            </w:pPr>
            <w:r>
              <w:rPr>
                <w:rFonts w:ascii="Calibri" w:eastAsia="Times New Roman" w:hAnsi="Calibri" w:cs="Times New Roman"/>
                <w:color w:val="000000"/>
              </w:rPr>
              <w:t>Refer to Figure 30:</w:t>
            </w:r>
          </w:p>
          <w:p w:rsidR="00A60673" w:rsidRPr="0028747B" w:rsidRDefault="0028747B" w:rsidP="00631B0C">
            <w:pPr>
              <w:pStyle w:val="ListParagraph"/>
              <w:numPr>
                <w:ilvl w:val="0"/>
                <w:numId w:val="10"/>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Coat lifter </w:t>
            </w:r>
            <w:r w:rsidR="00631B0C">
              <w:rPr>
                <w:rFonts w:ascii="Calibri" w:eastAsia="Times New Roman" w:hAnsi="Calibri" w:cs="Times New Roman"/>
                <w:color w:val="000000"/>
              </w:rPr>
              <w:t>surface</w:t>
            </w:r>
            <w:r>
              <w:rPr>
                <w:rFonts w:ascii="Calibri" w:eastAsia="Times New Roman" w:hAnsi="Calibri" w:cs="Times New Roman"/>
                <w:color w:val="000000"/>
              </w:rPr>
              <w:t xml:space="preserve"> at each position with EF-411</w:t>
            </w:r>
            <w:r w:rsidR="003C72A5">
              <w:rPr>
                <w:rFonts w:ascii="Calibri" w:eastAsia="Times New Roman" w:hAnsi="Calibri" w:cs="Times New Roman"/>
                <w:color w:val="000000"/>
              </w:rPr>
              <w:t xml:space="preserve"> assembly fluid</w:t>
            </w:r>
            <w:r>
              <w:rPr>
                <w:rFonts w:ascii="Calibri" w:eastAsia="Times New Roman" w:hAnsi="Calibri" w:cs="Times New Roman"/>
                <w:color w:val="000000"/>
              </w:rPr>
              <w:t>.</w:t>
            </w:r>
          </w:p>
        </w:tc>
      </w:tr>
      <w:tr w:rsidR="00A60673" w:rsidTr="00A60673">
        <w:trPr>
          <w:trHeight w:val="80"/>
        </w:trPr>
        <w:tc>
          <w:tcPr>
            <w:tcW w:w="4451" w:type="dxa"/>
          </w:tcPr>
          <w:p w:rsidR="00A60673" w:rsidRDefault="00631B0C" w:rsidP="00A6067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6A7887">
              <w:rPr>
                <w:rFonts w:ascii="Calibri" w:eastAsia="Times New Roman" w:hAnsi="Calibri" w:cs="Times New Roman"/>
                <w:color w:val="000000"/>
              </w:rPr>
              <w:t>30</w:t>
            </w:r>
          </w:p>
        </w:tc>
        <w:tc>
          <w:tcPr>
            <w:tcW w:w="5737" w:type="dxa"/>
          </w:tcPr>
          <w:p w:rsidR="00A60673" w:rsidRDefault="00A60673" w:rsidP="00A60673">
            <w:pPr>
              <w:ind w:right="5"/>
              <w:jc w:val="both"/>
              <w:rPr>
                <w:rFonts w:ascii="Calibri" w:eastAsia="Times New Roman" w:hAnsi="Calibri" w:cs="Times New Roman"/>
                <w:color w:val="000000"/>
              </w:rPr>
            </w:pPr>
          </w:p>
        </w:tc>
      </w:tr>
      <w:tr w:rsidR="00A60673" w:rsidTr="00A60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vAlign w:val="bottom"/>
          </w:tcPr>
          <w:p w:rsidR="00A60673" w:rsidRDefault="00631B0C" w:rsidP="00A60673">
            <w:pPr>
              <w:ind w:right="5"/>
              <w:jc w:val="center"/>
              <w:rPr>
                <w:rFonts w:ascii="Calibri" w:eastAsia="Times New Roman" w:hAnsi="Calibri" w:cs="Times New Roman"/>
                <w:color w:val="000000"/>
              </w:rPr>
            </w:pPr>
            <w:r w:rsidRPr="00631B0C">
              <w:rPr>
                <w:rFonts w:ascii="Calibri" w:eastAsia="Times New Roman" w:hAnsi="Calibri" w:cs="Times New Roman"/>
                <w:noProof/>
                <w:color w:val="000000"/>
              </w:rPr>
              <w:lastRenderedPageBreak/>
              <w:drawing>
                <wp:inline distT="0" distB="0" distL="0" distR="0">
                  <wp:extent cx="2461260" cy="1859280"/>
                  <wp:effectExtent l="19050" t="0" r="0" b="0"/>
                  <wp:docPr id="1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a:stretch>
                            <a:fillRect/>
                          </a:stretch>
                        </pic:blipFill>
                        <pic:spPr bwMode="auto">
                          <a:xfrm>
                            <a:off x="0" y="0"/>
                            <a:ext cx="2461260" cy="1859280"/>
                          </a:xfrm>
                          <a:prstGeom prst="rect">
                            <a:avLst/>
                          </a:prstGeom>
                          <a:noFill/>
                        </pic:spPr>
                      </pic:pic>
                    </a:graphicData>
                  </a:graphic>
                </wp:inline>
              </w:drawing>
            </w:r>
          </w:p>
        </w:tc>
        <w:tc>
          <w:tcPr>
            <w:tcW w:w="5737" w:type="dxa"/>
            <w:tcBorders>
              <w:top w:val="nil"/>
              <w:left w:val="nil"/>
              <w:bottom w:val="nil"/>
              <w:right w:val="nil"/>
            </w:tcBorders>
          </w:tcPr>
          <w:p w:rsidR="00A60673" w:rsidRPr="00631B0C" w:rsidRDefault="00631B0C" w:rsidP="00A60673">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6A7887">
              <w:rPr>
                <w:rFonts w:ascii="Calibri" w:eastAsia="Times New Roman" w:hAnsi="Calibri" w:cs="Times New Roman"/>
                <w:color w:val="000000"/>
              </w:rPr>
              <w:t>31</w:t>
            </w:r>
            <w:r w:rsidR="00A60673" w:rsidRPr="00631B0C">
              <w:rPr>
                <w:rFonts w:ascii="Calibri" w:eastAsia="Times New Roman" w:hAnsi="Calibri" w:cs="Times New Roman"/>
                <w:color w:val="000000"/>
              </w:rPr>
              <w:t>:</w:t>
            </w:r>
          </w:p>
          <w:p w:rsidR="00A60673" w:rsidRPr="00631B0C" w:rsidRDefault="0028747B" w:rsidP="00A60673">
            <w:pPr>
              <w:pStyle w:val="ListParagraph"/>
              <w:numPr>
                <w:ilvl w:val="0"/>
                <w:numId w:val="10"/>
              </w:numPr>
              <w:ind w:left="409" w:right="5"/>
              <w:jc w:val="both"/>
              <w:rPr>
                <w:rFonts w:ascii="Calibri" w:eastAsia="Times New Roman" w:hAnsi="Calibri" w:cs="Times New Roman"/>
                <w:color w:val="000000"/>
              </w:rPr>
            </w:pPr>
            <w:r w:rsidRPr="00631B0C">
              <w:rPr>
                <w:rFonts w:ascii="Calibri" w:eastAsia="Times New Roman" w:hAnsi="Calibri" w:cs="Times New Roman"/>
                <w:color w:val="000000"/>
              </w:rPr>
              <w:t>On a clean, non-marring surface, install the intake camshaft sprocket, and finger-tighten the camshaft sprocket bolt.</w:t>
            </w:r>
          </w:p>
          <w:p w:rsidR="0028747B" w:rsidRPr="00631B0C" w:rsidRDefault="0028747B" w:rsidP="0028747B">
            <w:pPr>
              <w:pStyle w:val="ListParagraph"/>
              <w:ind w:left="409" w:right="5"/>
              <w:jc w:val="both"/>
              <w:rPr>
                <w:rFonts w:ascii="Calibri" w:eastAsia="Times New Roman" w:hAnsi="Calibri" w:cs="Times New Roman"/>
                <w:color w:val="000000"/>
              </w:rPr>
            </w:pPr>
          </w:p>
          <w:p w:rsidR="00A60673" w:rsidRDefault="0028747B" w:rsidP="0028747B">
            <w:pPr>
              <w:pStyle w:val="ListParagraph"/>
              <w:numPr>
                <w:ilvl w:val="0"/>
                <w:numId w:val="10"/>
              </w:numPr>
              <w:ind w:left="409" w:right="5"/>
              <w:jc w:val="both"/>
              <w:rPr>
                <w:rFonts w:ascii="Calibri" w:eastAsia="Times New Roman" w:hAnsi="Calibri" w:cs="Times New Roman"/>
                <w:color w:val="000000"/>
              </w:rPr>
            </w:pPr>
            <w:r w:rsidRPr="00631B0C">
              <w:rPr>
                <w:rFonts w:ascii="Calibri" w:eastAsia="Times New Roman" w:hAnsi="Calibri" w:cs="Times New Roman"/>
                <w:color w:val="000000"/>
              </w:rPr>
              <w:t xml:space="preserve">Have a secondary technician hold the intake camshaft in place with an adjustable wrench at the 20 mm wrench flats.  The primary technician uses a </w:t>
            </w:r>
            <w:r w:rsidR="002D60BA">
              <w:rPr>
                <w:rFonts w:ascii="Calibri" w:eastAsia="Times New Roman" w:hAnsi="Calibri" w:cs="Times New Roman"/>
                <w:color w:val="000000"/>
              </w:rPr>
              <w:t>14</w:t>
            </w:r>
            <w:r w:rsidRPr="00631B0C">
              <w:rPr>
                <w:rFonts w:ascii="Calibri" w:eastAsia="Times New Roman" w:hAnsi="Calibri" w:cs="Times New Roman"/>
                <w:color w:val="000000"/>
              </w:rPr>
              <w:t xml:space="preserve"> mm torque wrench to carefully torque the camshaft sprocket bolt to 54 Nm (40 ft-</w:t>
            </w:r>
            <w:proofErr w:type="spellStart"/>
            <w:r w:rsidRPr="00631B0C">
              <w:rPr>
                <w:rFonts w:ascii="Calibri" w:eastAsia="Times New Roman" w:hAnsi="Calibri" w:cs="Times New Roman"/>
                <w:color w:val="000000"/>
              </w:rPr>
              <w:t>lbf</w:t>
            </w:r>
            <w:proofErr w:type="spellEnd"/>
            <w:r w:rsidRPr="00631B0C">
              <w:rPr>
                <w:rFonts w:ascii="Calibri" w:eastAsia="Times New Roman" w:hAnsi="Calibri" w:cs="Times New Roman"/>
                <w:color w:val="000000"/>
              </w:rPr>
              <w:t xml:space="preserve">).  </w:t>
            </w:r>
          </w:p>
          <w:p w:rsidR="00FA5721" w:rsidRPr="00FA5721" w:rsidRDefault="00FA5721" w:rsidP="00FA5721">
            <w:pPr>
              <w:pStyle w:val="ListParagraph"/>
              <w:rPr>
                <w:rFonts w:ascii="Calibri" w:eastAsia="Times New Roman" w:hAnsi="Calibri" w:cs="Times New Roman"/>
                <w:color w:val="000000"/>
              </w:rPr>
            </w:pPr>
          </w:p>
          <w:p w:rsidR="009A2FC6" w:rsidRPr="00631B0C" w:rsidRDefault="00FA5721" w:rsidP="00FA5721">
            <w:pPr>
              <w:pStyle w:val="ListParagraph"/>
              <w:numPr>
                <w:ilvl w:val="0"/>
                <w:numId w:val="10"/>
              </w:numPr>
              <w:ind w:left="409" w:right="5"/>
              <w:jc w:val="both"/>
              <w:rPr>
                <w:rFonts w:ascii="Calibri" w:eastAsia="Times New Roman" w:hAnsi="Calibri" w:cs="Times New Roman"/>
                <w:b/>
                <w:color w:val="000000"/>
              </w:rPr>
            </w:pPr>
            <w:r w:rsidRPr="00FA5721">
              <w:rPr>
                <w:rFonts w:ascii="Calibri" w:eastAsia="Times New Roman" w:hAnsi="Calibri" w:cs="Times New Roman"/>
                <w:color w:val="000000"/>
              </w:rPr>
              <w:t>Carefully lift the timing chain from within the front cover without dislodging the timing chain wedge.</w:t>
            </w:r>
          </w:p>
        </w:tc>
      </w:tr>
      <w:tr w:rsidR="00A60673" w:rsidTr="00A60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A60673" w:rsidRDefault="00A60673" w:rsidP="00A6067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6A7887">
              <w:rPr>
                <w:rFonts w:ascii="Calibri" w:eastAsia="Times New Roman" w:hAnsi="Calibri" w:cs="Times New Roman"/>
                <w:color w:val="000000"/>
              </w:rPr>
              <w:t>31</w:t>
            </w:r>
          </w:p>
        </w:tc>
        <w:tc>
          <w:tcPr>
            <w:tcW w:w="5737" w:type="dxa"/>
            <w:tcBorders>
              <w:top w:val="nil"/>
              <w:left w:val="nil"/>
              <w:bottom w:val="nil"/>
              <w:right w:val="nil"/>
            </w:tcBorders>
          </w:tcPr>
          <w:p w:rsidR="00A60673" w:rsidRDefault="00A60673" w:rsidP="00A60673">
            <w:pPr>
              <w:ind w:right="5"/>
              <w:jc w:val="both"/>
              <w:rPr>
                <w:rFonts w:ascii="Calibri" w:eastAsia="Times New Roman" w:hAnsi="Calibri" w:cs="Times New Roman"/>
                <w:color w:val="000000"/>
              </w:rPr>
            </w:pPr>
          </w:p>
        </w:tc>
      </w:tr>
      <w:tr w:rsidR="00A60673" w:rsidTr="001A19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vAlign w:val="bottom"/>
          </w:tcPr>
          <w:p w:rsidR="00A60673" w:rsidRDefault="001F47E3" w:rsidP="001A1932">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2529284"/>
                  <wp:effectExtent l="19050" t="0" r="0" b="0"/>
                  <wp:docPr id="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l="11118" r="27133"/>
                          <a:stretch>
                            <a:fillRect/>
                          </a:stretch>
                        </pic:blipFill>
                        <pic:spPr bwMode="auto">
                          <a:xfrm>
                            <a:off x="0" y="0"/>
                            <a:ext cx="2423160" cy="2529284"/>
                          </a:xfrm>
                          <a:prstGeom prst="rect">
                            <a:avLst/>
                          </a:prstGeom>
                          <a:noFill/>
                        </pic:spPr>
                      </pic:pic>
                    </a:graphicData>
                  </a:graphic>
                </wp:inline>
              </w:drawing>
            </w:r>
          </w:p>
        </w:tc>
        <w:tc>
          <w:tcPr>
            <w:tcW w:w="5737" w:type="dxa"/>
            <w:tcBorders>
              <w:top w:val="nil"/>
              <w:left w:val="nil"/>
              <w:bottom w:val="nil"/>
              <w:right w:val="nil"/>
            </w:tcBorders>
          </w:tcPr>
          <w:p w:rsidR="001A1932" w:rsidRPr="00FA5721" w:rsidRDefault="00631B0C" w:rsidP="00FA5721">
            <w:pPr>
              <w:rPr>
                <w:rFonts w:ascii="Calibri" w:eastAsia="Times New Roman" w:hAnsi="Calibri" w:cs="Times New Roman"/>
                <w:color w:val="000000"/>
              </w:rPr>
            </w:pPr>
            <w:r>
              <w:rPr>
                <w:rFonts w:ascii="Calibri" w:eastAsia="Times New Roman" w:hAnsi="Calibri" w:cs="Times New Roman"/>
                <w:color w:val="000000"/>
              </w:rPr>
              <w:t xml:space="preserve">Refer to Figure </w:t>
            </w:r>
            <w:r w:rsidR="006A7887">
              <w:rPr>
                <w:rFonts w:ascii="Calibri" w:eastAsia="Times New Roman" w:hAnsi="Calibri" w:cs="Times New Roman"/>
                <w:color w:val="000000"/>
              </w:rPr>
              <w:t>32</w:t>
            </w:r>
            <w:r w:rsidR="001A1932">
              <w:rPr>
                <w:rFonts w:ascii="Calibri" w:eastAsia="Times New Roman" w:hAnsi="Calibri" w:cs="Times New Roman"/>
                <w:color w:val="000000"/>
              </w:rPr>
              <w:t>:</w:t>
            </w:r>
          </w:p>
          <w:p w:rsidR="001A1932" w:rsidRPr="00631B0C" w:rsidRDefault="001A1932" w:rsidP="001A1932">
            <w:pPr>
              <w:pStyle w:val="ListParagraph"/>
              <w:numPr>
                <w:ilvl w:val="0"/>
                <w:numId w:val="10"/>
              </w:numPr>
              <w:ind w:left="409" w:right="5"/>
              <w:jc w:val="both"/>
              <w:rPr>
                <w:rFonts w:ascii="Calibri" w:eastAsia="Times New Roman" w:hAnsi="Calibri" w:cs="Times New Roman"/>
                <w:color w:val="000000"/>
              </w:rPr>
            </w:pPr>
            <w:r w:rsidRPr="00631B0C">
              <w:rPr>
                <w:rFonts w:ascii="Calibri" w:eastAsia="Times New Roman" w:hAnsi="Calibri" w:cs="Times New Roman"/>
                <w:color w:val="000000"/>
              </w:rPr>
              <w:t xml:space="preserve">Install the timing chain onto the intake camshaft sprocket.  Ensure that the chain link marked during camshaft removal coincides with the rectangular mark on the intake camshaft sprocket (A). </w:t>
            </w:r>
          </w:p>
          <w:p w:rsidR="00A60673" w:rsidRDefault="00631B0C" w:rsidP="001A1932">
            <w:pPr>
              <w:pStyle w:val="ListParagraph"/>
              <w:ind w:left="409" w:right="5"/>
              <w:jc w:val="both"/>
              <w:rPr>
                <w:rFonts w:ascii="Calibri" w:eastAsia="Times New Roman" w:hAnsi="Calibri" w:cs="Times New Roman"/>
                <w:b/>
                <w:color w:val="000000"/>
              </w:rPr>
            </w:pPr>
            <w:r w:rsidRPr="00631B0C">
              <w:rPr>
                <w:rFonts w:ascii="Calibri" w:eastAsia="Times New Roman" w:hAnsi="Calibri" w:cs="Times New Roman"/>
                <w:b/>
                <w:color w:val="000000"/>
              </w:rPr>
              <w:t xml:space="preserve">Note: </w:t>
            </w:r>
            <w:r w:rsidR="001A1932" w:rsidRPr="00631B0C">
              <w:rPr>
                <w:rFonts w:ascii="Calibri" w:eastAsia="Times New Roman" w:hAnsi="Calibri" w:cs="Times New Roman"/>
                <w:b/>
                <w:color w:val="000000"/>
              </w:rPr>
              <w:t>Do not install camshaft bearing end caps at this time.  Camshaft must remain free-resting in cylinder head.</w:t>
            </w:r>
          </w:p>
          <w:p w:rsidR="00FA5721" w:rsidRDefault="00FA5721" w:rsidP="001A1932">
            <w:pPr>
              <w:pStyle w:val="ListParagraph"/>
              <w:ind w:left="409" w:right="5"/>
              <w:jc w:val="both"/>
              <w:rPr>
                <w:rFonts w:ascii="Calibri" w:eastAsia="Times New Roman" w:hAnsi="Calibri" w:cs="Times New Roman"/>
                <w:b/>
                <w:color w:val="000000"/>
              </w:rPr>
            </w:pPr>
          </w:p>
          <w:p w:rsidR="00FA5721" w:rsidRDefault="00FA5721" w:rsidP="00FA5721">
            <w:pPr>
              <w:pStyle w:val="ListParagraph"/>
              <w:numPr>
                <w:ilvl w:val="0"/>
                <w:numId w:val="10"/>
              </w:numPr>
              <w:ind w:left="409" w:right="5"/>
              <w:jc w:val="both"/>
              <w:rPr>
                <w:rFonts w:ascii="Calibri" w:eastAsia="Times New Roman" w:hAnsi="Calibri" w:cs="Times New Roman"/>
                <w:color w:val="000000"/>
              </w:rPr>
            </w:pPr>
            <w:r w:rsidRPr="001A1932">
              <w:rPr>
                <w:rFonts w:ascii="Calibri" w:eastAsia="Times New Roman" w:hAnsi="Calibri" w:cs="Times New Roman"/>
                <w:color w:val="000000"/>
              </w:rPr>
              <w:t>Place the intake camshaft on the appropriate bearing surface.  Rotate the camshaft until the rectangular mark (A) and the scribed mark (B) on the sprocket are in the 12 o’</w:t>
            </w:r>
            <w:r>
              <w:rPr>
                <w:rFonts w:ascii="Calibri" w:eastAsia="Times New Roman" w:hAnsi="Calibri" w:cs="Times New Roman"/>
                <w:color w:val="000000"/>
              </w:rPr>
              <w:t>clock and 9 o’</w:t>
            </w:r>
            <w:r w:rsidR="009264BD">
              <w:rPr>
                <w:rFonts w:ascii="Calibri" w:eastAsia="Times New Roman" w:hAnsi="Calibri" w:cs="Times New Roman"/>
                <w:color w:val="000000"/>
              </w:rPr>
              <w:t>clock positions, respectively.</w:t>
            </w:r>
          </w:p>
          <w:p w:rsidR="00FA5721" w:rsidRDefault="00FA5721" w:rsidP="00FA5721">
            <w:pPr>
              <w:pStyle w:val="ListParagraph"/>
              <w:ind w:left="409" w:right="5"/>
              <w:jc w:val="both"/>
              <w:rPr>
                <w:rFonts w:ascii="Calibri" w:eastAsia="Times New Roman" w:hAnsi="Calibri" w:cs="Times New Roman"/>
                <w:color w:val="000000"/>
              </w:rPr>
            </w:pPr>
          </w:p>
          <w:p w:rsidR="009264BD" w:rsidRPr="009264BD" w:rsidRDefault="00E53BA2" w:rsidP="009264BD">
            <w:pPr>
              <w:pStyle w:val="ListParagraph"/>
              <w:numPr>
                <w:ilvl w:val="0"/>
                <w:numId w:val="10"/>
              </w:numPr>
              <w:ind w:left="409" w:right="5"/>
              <w:jc w:val="both"/>
              <w:rPr>
                <w:rFonts w:ascii="Calibri" w:eastAsia="Times New Roman" w:hAnsi="Calibri" w:cs="Times New Roman"/>
                <w:color w:val="000000"/>
              </w:rPr>
            </w:pPr>
            <w:r w:rsidRPr="009264BD">
              <w:rPr>
                <w:rFonts w:ascii="Calibri" w:eastAsia="Times New Roman" w:hAnsi="Calibri" w:cs="Times New Roman"/>
                <w:color w:val="000000"/>
              </w:rPr>
              <w:t xml:space="preserve">Install the timing chain onto the exhaust camshaft sprocket.  </w:t>
            </w:r>
            <w:r w:rsidR="009264BD" w:rsidRPr="009264BD">
              <w:rPr>
                <w:rFonts w:ascii="Calibri" w:eastAsia="Times New Roman" w:hAnsi="Calibri" w:cs="Times New Roman"/>
                <w:color w:val="000000"/>
              </w:rPr>
              <w:t>Position the exhaust camshaft sprocket such that the rectangular mark (A) and the scribed mark (B) on the sprocket are in the 12 o’clock and 3 o’clock positions, respectively.</w:t>
            </w:r>
          </w:p>
          <w:p w:rsidR="009264BD" w:rsidRDefault="009264BD" w:rsidP="009264BD">
            <w:pPr>
              <w:pStyle w:val="ListParagraph"/>
              <w:ind w:left="409" w:right="5"/>
              <w:jc w:val="both"/>
              <w:rPr>
                <w:rFonts w:ascii="Calibri" w:eastAsia="Times New Roman" w:hAnsi="Calibri" w:cs="Times New Roman"/>
                <w:color w:val="000000"/>
              </w:rPr>
            </w:pPr>
            <w:r>
              <w:rPr>
                <w:rFonts w:ascii="Calibri" w:eastAsia="Times New Roman" w:hAnsi="Calibri" w:cs="Times New Roman"/>
                <w:b/>
                <w:color w:val="000000"/>
              </w:rPr>
              <w:t>Note: There should be eight (8) links between the marked chain links, including the marked chain links.</w:t>
            </w:r>
          </w:p>
          <w:p w:rsidR="009264BD" w:rsidRPr="009264BD" w:rsidRDefault="009264BD" w:rsidP="009264BD">
            <w:pPr>
              <w:pStyle w:val="ListParagraph"/>
              <w:rPr>
                <w:rFonts w:ascii="Calibri" w:eastAsia="Times New Roman" w:hAnsi="Calibri" w:cs="Times New Roman"/>
                <w:color w:val="000000"/>
              </w:rPr>
            </w:pPr>
          </w:p>
          <w:p w:rsidR="001A1932" w:rsidRPr="009264BD" w:rsidRDefault="00FA5721" w:rsidP="009264BD">
            <w:pPr>
              <w:pStyle w:val="ListParagraph"/>
              <w:numPr>
                <w:ilvl w:val="0"/>
                <w:numId w:val="10"/>
              </w:numPr>
              <w:ind w:left="409" w:right="5"/>
              <w:jc w:val="both"/>
              <w:rPr>
                <w:rFonts w:ascii="Calibri" w:eastAsia="Times New Roman" w:hAnsi="Calibri" w:cs="Times New Roman"/>
                <w:color w:val="000000"/>
              </w:rPr>
            </w:pPr>
            <w:r w:rsidRPr="00631B0C">
              <w:rPr>
                <w:rFonts w:ascii="Calibri" w:eastAsia="Times New Roman" w:hAnsi="Calibri" w:cs="Times New Roman"/>
                <w:color w:val="000000"/>
              </w:rPr>
              <w:t>Install the exhaust camshaft sprocket</w:t>
            </w:r>
            <w:r w:rsidR="009264BD">
              <w:rPr>
                <w:rFonts w:ascii="Calibri" w:eastAsia="Times New Roman" w:hAnsi="Calibri" w:cs="Times New Roman"/>
                <w:color w:val="000000"/>
              </w:rPr>
              <w:t xml:space="preserve"> onto the exhaust camshaft.</w:t>
            </w:r>
            <w:r w:rsidRPr="00631B0C">
              <w:rPr>
                <w:rFonts w:ascii="Calibri" w:eastAsia="Times New Roman" w:hAnsi="Calibri" w:cs="Times New Roman"/>
                <w:color w:val="000000"/>
              </w:rPr>
              <w:t xml:space="preserve"> </w:t>
            </w:r>
            <w:r w:rsidR="009264BD">
              <w:rPr>
                <w:rFonts w:ascii="Calibri" w:eastAsia="Times New Roman" w:hAnsi="Calibri" w:cs="Times New Roman"/>
                <w:color w:val="000000"/>
              </w:rPr>
              <w:t xml:space="preserve"> F</w:t>
            </w:r>
            <w:r w:rsidRPr="00631B0C">
              <w:rPr>
                <w:rFonts w:ascii="Calibri" w:eastAsia="Times New Roman" w:hAnsi="Calibri" w:cs="Times New Roman"/>
                <w:color w:val="000000"/>
              </w:rPr>
              <w:t xml:space="preserve">inger-tighten the camshaft </w:t>
            </w:r>
            <w:proofErr w:type="gramStart"/>
            <w:r w:rsidRPr="00631B0C">
              <w:rPr>
                <w:rFonts w:ascii="Calibri" w:eastAsia="Times New Roman" w:hAnsi="Calibri" w:cs="Times New Roman"/>
                <w:color w:val="000000"/>
              </w:rPr>
              <w:t>sprocket bolt</w:t>
            </w:r>
            <w:proofErr w:type="gramEnd"/>
            <w:r w:rsidRPr="00631B0C">
              <w:rPr>
                <w:rFonts w:ascii="Calibri" w:eastAsia="Times New Roman" w:hAnsi="Calibri" w:cs="Times New Roman"/>
                <w:color w:val="000000"/>
              </w:rPr>
              <w:t xml:space="preserve"> only.</w:t>
            </w:r>
          </w:p>
        </w:tc>
      </w:tr>
      <w:tr w:rsidR="00A60673" w:rsidTr="00A60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A60673" w:rsidRDefault="00A60673" w:rsidP="00A6067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6A7887">
              <w:rPr>
                <w:rFonts w:ascii="Calibri" w:eastAsia="Times New Roman" w:hAnsi="Calibri" w:cs="Times New Roman"/>
                <w:color w:val="000000"/>
              </w:rPr>
              <w:t>32</w:t>
            </w:r>
          </w:p>
        </w:tc>
        <w:tc>
          <w:tcPr>
            <w:tcW w:w="5737" w:type="dxa"/>
            <w:tcBorders>
              <w:top w:val="nil"/>
              <w:left w:val="nil"/>
              <w:bottom w:val="nil"/>
              <w:right w:val="nil"/>
            </w:tcBorders>
          </w:tcPr>
          <w:p w:rsidR="00A60673" w:rsidRDefault="00A60673" w:rsidP="00A60673">
            <w:pPr>
              <w:ind w:right="5"/>
              <w:jc w:val="both"/>
              <w:rPr>
                <w:rFonts w:ascii="Calibri" w:eastAsia="Times New Roman" w:hAnsi="Calibri" w:cs="Times New Roman"/>
                <w:color w:val="000000"/>
              </w:rPr>
            </w:pPr>
          </w:p>
        </w:tc>
      </w:tr>
      <w:tr w:rsidR="00A60673" w:rsidTr="00A60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vAlign w:val="bottom"/>
          </w:tcPr>
          <w:p w:rsidR="00A60673" w:rsidRDefault="00631B0C" w:rsidP="00A60673">
            <w:pPr>
              <w:ind w:right="5"/>
              <w:jc w:val="center"/>
              <w:rPr>
                <w:rFonts w:ascii="Calibri" w:eastAsia="Times New Roman" w:hAnsi="Calibri" w:cs="Times New Roman"/>
                <w:color w:val="000000"/>
              </w:rPr>
            </w:pPr>
            <w:r w:rsidRPr="00631B0C">
              <w:rPr>
                <w:rFonts w:ascii="Calibri" w:eastAsia="Times New Roman" w:hAnsi="Calibri" w:cs="Times New Roman"/>
                <w:noProof/>
                <w:color w:val="000000"/>
              </w:rPr>
              <w:lastRenderedPageBreak/>
              <w:drawing>
                <wp:inline distT="0" distB="0" distL="0" distR="0">
                  <wp:extent cx="2461260" cy="1859280"/>
                  <wp:effectExtent l="19050" t="0" r="0" b="0"/>
                  <wp:docPr id="1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a:stretch>
                            <a:fillRect/>
                          </a:stretch>
                        </pic:blipFill>
                        <pic:spPr bwMode="auto">
                          <a:xfrm>
                            <a:off x="0" y="0"/>
                            <a:ext cx="2461260" cy="1859280"/>
                          </a:xfrm>
                          <a:prstGeom prst="rect">
                            <a:avLst/>
                          </a:prstGeom>
                          <a:noFill/>
                        </pic:spPr>
                      </pic:pic>
                    </a:graphicData>
                  </a:graphic>
                </wp:inline>
              </w:drawing>
            </w:r>
          </w:p>
        </w:tc>
        <w:tc>
          <w:tcPr>
            <w:tcW w:w="5737" w:type="dxa"/>
            <w:tcBorders>
              <w:top w:val="nil"/>
              <w:left w:val="nil"/>
              <w:bottom w:val="nil"/>
              <w:right w:val="nil"/>
            </w:tcBorders>
          </w:tcPr>
          <w:p w:rsidR="00A60673" w:rsidRPr="00DD43D8" w:rsidRDefault="00631B0C" w:rsidP="00A60673">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6A7887">
              <w:rPr>
                <w:rFonts w:ascii="Calibri" w:eastAsia="Times New Roman" w:hAnsi="Calibri" w:cs="Times New Roman"/>
                <w:color w:val="000000"/>
              </w:rPr>
              <w:t>33</w:t>
            </w:r>
            <w:r w:rsidR="003C72A5">
              <w:rPr>
                <w:rFonts w:ascii="Calibri" w:eastAsia="Times New Roman" w:hAnsi="Calibri" w:cs="Times New Roman"/>
                <w:color w:val="000000"/>
              </w:rPr>
              <w:t>:</w:t>
            </w:r>
          </w:p>
          <w:p w:rsidR="00A60673" w:rsidRDefault="003C72A5" w:rsidP="00A60673">
            <w:pPr>
              <w:pStyle w:val="ListParagraph"/>
              <w:numPr>
                <w:ilvl w:val="0"/>
                <w:numId w:val="10"/>
              </w:numPr>
              <w:ind w:left="409" w:right="5"/>
              <w:jc w:val="both"/>
              <w:rPr>
                <w:rFonts w:ascii="Calibri" w:eastAsia="Times New Roman" w:hAnsi="Calibri" w:cs="Times New Roman"/>
                <w:color w:val="000000"/>
              </w:rPr>
            </w:pPr>
            <w:r>
              <w:rPr>
                <w:rFonts w:ascii="Calibri" w:eastAsia="Times New Roman" w:hAnsi="Calibri" w:cs="Times New Roman"/>
                <w:color w:val="000000"/>
              </w:rPr>
              <w:t>Lubricate the camshafts, journals, and lifters with EF-411 assembly fluid.</w:t>
            </w:r>
          </w:p>
          <w:p w:rsidR="003C72A5" w:rsidRPr="00E12945" w:rsidRDefault="003C72A5" w:rsidP="003C72A5">
            <w:pPr>
              <w:pStyle w:val="ListParagraph"/>
              <w:ind w:left="409" w:right="5"/>
              <w:jc w:val="both"/>
              <w:rPr>
                <w:rFonts w:ascii="Calibri" w:eastAsia="Times New Roman" w:hAnsi="Calibri" w:cs="Times New Roman"/>
                <w:b/>
              </w:rPr>
            </w:pPr>
            <w:r w:rsidRPr="00E12945">
              <w:rPr>
                <w:rFonts w:ascii="Calibri" w:eastAsia="Times New Roman" w:hAnsi="Calibri" w:cs="Times New Roman"/>
                <w:b/>
              </w:rPr>
              <w:t>Caution: Do not fill the threaded holes that receive the bearing end cap bolts with EF-411 assembly fluid.  Hydraulic lock, false torque, or cracking of the cylinder head may occur.</w:t>
            </w:r>
            <w:r w:rsidRPr="00E12945">
              <w:rPr>
                <w:rFonts w:ascii="Calibri" w:eastAsia="Times New Roman" w:hAnsi="Calibri" w:cs="Times New Roman"/>
              </w:rPr>
              <w:t xml:space="preserve"> </w:t>
            </w:r>
          </w:p>
        </w:tc>
      </w:tr>
      <w:tr w:rsidR="00A60673" w:rsidTr="00A60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A60673" w:rsidRDefault="00A60673" w:rsidP="006A7887">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6A7887">
              <w:rPr>
                <w:rFonts w:ascii="Calibri" w:eastAsia="Times New Roman" w:hAnsi="Calibri" w:cs="Times New Roman"/>
                <w:color w:val="000000"/>
              </w:rPr>
              <w:t>33</w:t>
            </w:r>
          </w:p>
        </w:tc>
        <w:tc>
          <w:tcPr>
            <w:tcW w:w="5737" w:type="dxa"/>
            <w:tcBorders>
              <w:top w:val="nil"/>
              <w:left w:val="nil"/>
              <w:bottom w:val="nil"/>
              <w:right w:val="nil"/>
            </w:tcBorders>
          </w:tcPr>
          <w:p w:rsidR="00A60673" w:rsidRDefault="00A60673" w:rsidP="00A60673">
            <w:pPr>
              <w:ind w:right="5"/>
              <w:jc w:val="both"/>
              <w:rPr>
                <w:rFonts w:ascii="Calibri" w:eastAsia="Times New Roman" w:hAnsi="Calibri" w:cs="Times New Roman"/>
                <w:color w:val="000000"/>
              </w:rPr>
            </w:pPr>
          </w:p>
        </w:tc>
      </w:tr>
      <w:tr w:rsidR="00A60673" w:rsidTr="00A60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vAlign w:val="bottom"/>
          </w:tcPr>
          <w:p w:rsidR="00A60673" w:rsidRDefault="00672C46" w:rsidP="00A60673">
            <w:pPr>
              <w:ind w:right="5"/>
              <w:jc w:val="center"/>
              <w:rPr>
                <w:rFonts w:ascii="Calibri" w:eastAsia="Times New Roman" w:hAnsi="Calibri" w:cs="Times New Roman"/>
                <w:color w:val="000000"/>
              </w:rPr>
            </w:pPr>
            <w:r w:rsidRPr="00672C46">
              <w:rPr>
                <w:rFonts w:ascii="Calibri" w:eastAsia="Times New Roman" w:hAnsi="Calibri" w:cs="Times New Roman"/>
                <w:noProof/>
                <w:color w:val="000000"/>
              </w:rPr>
              <w:drawing>
                <wp:inline distT="0" distB="0" distL="0" distR="0">
                  <wp:extent cx="2461260" cy="1859280"/>
                  <wp:effectExtent l="19050" t="0" r="0" b="0"/>
                  <wp:docPr id="1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a:stretch>
                            <a:fillRect/>
                          </a:stretch>
                        </pic:blipFill>
                        <pic:spPr bwMode="auto">
                          <a:xfrm>
                            <a:off x="0" y="0"/>
                            <a:ext cx="2461260" cy="1859280"/>
                          </a:xfrm>
                          <a:prstGeom prst="rect">
                            <a:avLst/>
                          </a:prstGeom>
                          <a:noFill/>
                        </pic:spPr>
                      </pic:pic>
                    </a:graphicData>
                  </a:graphic>
                </wp:inline>
              </w:drawing>
            </w:r>
          </w:p>
        </w:tc>
        <w:tc>
          <w:tcPr>
            <w:tcW w:w="5737" w:type="dxa"/>
            <w:tcBorders>
              <w:top w:val="nil"/>
              <w:left w:val="nil"/>
              <w:bottom w:val="nil"/>
              <w:right w:val="nil"/>
            </w:tcBorders>
          </w:tcPr>
          <w:p w:rsidR="00A60673" w:rsidRPr="001C4235" w:rsidRDefault="003C72A5" w:rsidP="00A60673">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6A7887">
              <w:rPr>
                <w:rFonts w:ascii="Calibri" w:eastAsia="Times New Roman" w:hAnsi="Calibri" w:cs="Times New Roman"/>
                <w:color w:val="000000"/>
              </w:rPr>
              <w:t>34</w:t>
            </w:r>
            <w:r w:rsidR="00A60673">
              <w:rPr>
                <w:rFonts w:ascii="Calibri" w:eastAsia="Times New Roman" w:hAnsi="Calibri" w:cs="Times New Roman"/>
                <w:color w:val="000000"/>
              </w:rPr>
              <w:t>:</w:t>
            </w:r>
          </w:p>
          <w:p w:rsidR="00576F6F" w:rsidRDefault="003C72A5" w:rsidP="00576F6F">
            <w:pPr>
              <w:pStyle w:val="ListParagraph"/>
              <w:numPr>
                <w:ilvl w:val="0"/>
                <w:numId w:val="10"/>
              </w:numPr>
              <w:ind w:left="409" w:right="5"/>
              <w:jc w:val="both"/>
              <w:rPr>
                <w:rFonts w:ascii="Calibri" w:eastAsia="Times New Roman" w:hAnsi="Calibri" w:cs="Times New Roman"/>
                <w:color w:val="000000"/>
              </w:rPr>
            </w:pPr>
            <w:r>
              <w:rPr>
                <w:rFonts w:ascii="Calibri" w:eastAsia="Times New Roman" w:hAnsi="Calibri" w:cs="Times New Roman"/>
                <w:color w:val="000000"/>
              </w:rPr>
              <w:t>Lubricate camshaft bearing end caps with EF-411 assembly fluid</w:t>
            </w:r>
            <w:r w:rsidR="00576F6F">
              <w:rPr>
                <w:rFonts w:ascii="Calibri" w:eastAsia="Times New Roman" w:hAnsi="Calibri" w:cs="Times New Roman"/>
                <w:color w:val="000000"/>
              </w:rPr>
              <w:t>.</w:t>
            </w:r>
          </w:p>
          <w:p w:rsidR="00576F6F" w:rsidRDefault="00576F6F" w:rsidP="00576F6F">
            <w:pPr>
              <w:pStyle w:val="ListParagraph"/>
              <w:ind w:left="409" w:right="5"/>
              <w:jc w:val="both"/>
              <w:rPr>
                <w:rFonts w:ascii="Calibri" w:eastAsia="Times New Roman" w:hAnsi="Calibri" w:cs="Times New Roman"/>
                <w:color w:val="000000"/>
              </w:rPr>
            </w:pPr>
          </w:p>
          <w:p w:rsidR="00576F6F" w:rsidRDefault="00576F6F" w:rsidP="00576F6F">
            <w:pPr>
              <w:pStyle w:val="ListParagraph"/>
              <w:numPr>
                <w:ilvl w:val="0"/>
                <w:numId w:val="10"/>
              </w:numPr>
              <w:ind w:left="409" w:right="5"/>
              <w:jc w:val="both"/>
              <w:rPr>
                <w:rFonts w:ascii="Calibri" w:eastAsia="Times New Roman" w:hAnsi="Calibri" w:cs="Times New Roman"/>
                <w:color w:val="000000"/>
              </w:rPr>
            </w:pPr>
            <w:r>
              <w:rPr>
                <w:rFonts w:ascii="Calibri" w:eastAsia="Times New Roman" w:hAnsi="Calibri" w:cs="Times New Roman"/>
                <w:color w:val="000000"/>
              </w:rPr>
              <w:t>Lubricate bearing end cap bolts with a light coat of EF-411 on the threads and underneath each bolt head.  Lightly blot excess oil off the bolts.</w:t>
            </w:r>
          </w:p>
          <w:p w:rsidR="00672C46" w:rsidRPr="00672C46" w:rsidRDefault="00672C46" w:rsidP="00672C46">
            <w:pPr>
              <w:pStyle w:val="ListParagraph"/>
              <w:rPr>
                <w:rFonts w:ascii="Calibri" w:eastAsia="Times New Roman" w:hAnsi="Calibri" w:cs="Times New Roman"/>
                <w:color w:val="000000"/>
              </w:rPr>
            </w:pPr>
          </w:p>
          <w:p w:rsidR="00672C46" w:rsidRPr="00672C46" w:rsidRDefault="00672C46" w:rsidP="00672C46">
            <w:pPr>
              <w:pStyle w:val="ListParagraph"/>
              <w:numPr>
                <w:ilvl w:val="0"/>
                <w:numId w:val="10"/>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camshaft bearing end caps.  </w:t>
            </w:r>
          </w:p>
        </w:tc>
      </w:tr>
      <w:tr w:rsidR="00A60673" w:rsidTr="00A60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A60673" w:rsidRDefault="00A60673" w:rsidP="006A7887">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6A7887">
              <w:rPr>
                <w:rFonts w:ascii="Calibri" w:eastAsia="Times New Roman" w:hAnsi="Calibri" w:cs="Times New Roman"/>
                <w:color w:val="000000"/>
              </w:rPr>
              <w:t>34</w:t>
            </w:r>
          </w:p>
        </w:tc>
        <w:tc>
          <w:tcPr>
            <w:tcW w:w="5737" w:type="dxa"/>
            <w:tcBorders>
              <w:top w:val="nil"/>
              <w:left w:val="nil"/>
              <w:bottom w:val="nil"/>
              <w:right w:val="nil"/>
            </w:tcBorders>
          </w:tcPr>
          <w:p w:rsidR="00A60673" w:rsidRDefault="00A60673" w:rsidP="00A60673">
            <w:pPr>
              <w:ind w:right="5"/>
              <w:jc w:val="both"/>
              <w:rPr>
                <w:rFonts w:ascii="Calibri" w:eastAsia="Times New Roman" w:hAnsi="Calibri" w:cs="Times New Roman"/>
                <w:color w:val="000000"/>
              </w:rPr>
            </w:pPr>
          </w:p>
        </w:tc>
      </w:tr>
      <w:tr w:rsidR="00576F6F" w:rsidTr="00576F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vAlign w:val="bottom"/>
          </w:tcPr>
          <w:p w:rsidR="00576F6F" w:rsidRDefault="00672C46" w:rsidP="00576F6F">
            <w:pPr>
              <w:ind w:right="5"/>
              <w:jc w:val="center"/>
              <w:rPr>
                <w:rFonts w:ascii="Calibri" w:eastAsia="Times New Roman" w:hAnsi="Calibri" w:cs="Times New Roman"/>
                <w:color w:val="000000"/>
              </w:rPr>
            </w:pPr>
            <w:r w:rsidRPr="00672C46">
              <w:rPr>
                <w:rFonts w:ascii="Calibri" w:eastAsia="Times New Roman" w:hAnsi="Calibri" w:cs="Times New Roman"/>
                <w:noProof/>
                <w:color w:val="000000"/>
              </w:rPr>
              <w:drawing>
                <wp:inline distT="0" distB="0" distL="0" distR="0">
                  <wp:extent cx="2423160" cy="1578947"/>
                  <wp:effectExtent l="19050" t="0" r="0" b="0"/>
                  <wp:docPr id="1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4"/>
                          <pic:cNvPicPr>
                            <a:picLocks noChangeAspect="1" noChangeArrowheads="1"/>
                          </pic:cNvPicPr>
                        </pic:nvPicPr>
                        <pic:blipFill>
                          <a:blip r:embed="rId18"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l="18017" r="49277" b="69503"/>
                          <a:stretch>
                            <a:fillRect/>
                          </a:stretch>
                        </pic:blipFill>
                        <pic:spPr bwMode="auto">
                          <a:xfrm>
                            <a:off x="0" y="0"/>
                            <a:ext cx="2423160" cy="1578947"/>
                          </a:xfrm>
                          <a:prstGeom prst="rect">
                            <a:avLst/>
                          </a:prstGeom>
                          <a:noFill/>
                          <a:ln>
                            <a:noFill/>
                          </a:ln>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tc>
        <w:tc>
          <w:tcPr>
            <w:tcW w:w="5737" w:type="dxa"/>
            <w:tcBorders>
              <w:top w:val="nil"/>
              <w:left w:val="nil"/>
              <w:bottom w:val="nil"/>
              <w:right w:val="nil"/>
            </w:tcBorders>
          </w:tcPr>
          <w:p w:rsidR="00576F6F" w:rsidRPr="00576F6F" w:rsidRDefault="00672C46" w:rsidP="00576F6F">
            <w:pPr>
              <w:ind w:left="49"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6A7887">
              <w:rPr>
                <w:rFonts w:ascii="Calibri" w:eastAsia="Times New Roman" w:hAnsi="Calibri" w:cs="Times New Roman"/>
                <w:color w:val="000000"/>
              </w:rPr>
              <w:t>35</w:t>
            </w:r>
            <w:r w:rsidR="00576F6F">
              <w:rPr>
                <w:rFonts w:ascii="Calibri" w:eastAsia="Times New Roman" w:hAnsi="Calibri" w:cs="Times New Roman"/>
                <w:color w:val="000000"/>
              </w:rPr>
              <w:t>:</w:t>
            </w:r>
          </w:p>
          <w:p w:rsidR="00576F6F" w:rsidRDefault="00576F6F" w:rsidP="00576F6F">
            <w:pPr>
              <w:pStyle w:val="ListParagraph"/>
              <w:numPr>
                <w:ilvl w:val="0"/>
                <w:numId w:val="10"/>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w:t>
            </w:r>
            <w:r w:rsidR="002D60BA">
              <w:rPr>
                <w:rFonts w:ascii="Calibri" w:eastAsia="Times New Roman" w:hAnsi="Calibri" w:cs="Times New Roman"/>
                <w:color w:val="000000"/>
              </w:rPr>
              <w:t>10</w:t>
            </w:r>
            <w:r>
              <w:rPr>
                <w:rFonts w:ascii="Calibri" w:eastAsia="Times New Roman" w:hAnsi="Calibri" w:cs="Times New Roman"/>
                <w:color w:val="000000"/>
              </w:rPr>
              <w:t xml:space="preserve"> mm socket </w:t>
            </w:r>
            <w:r w:rsidR="002D60BA">
              <w:rPr>
                <w:rFonts w:ascii="Calibri" w:eastAsia="Times New Roman" w:hAnsi="Calibri" w:cs="Times New Roman"/>
                <w:color w:val="000000"/>
              </w:rPr>
              <w:t>torque wrench</w:t>
            </w:r>
            <w:r>
              <w:rPr>
                <w:rFonts w:ascii="Calibri" w:eastAsia="Times New Roman" w:hAnsi="Calibri" w:cs="Times New Roman"/>
                <w:color w:val="000000"/>
              </w:rPr>
              <w:t xml:space="preserve">, </w:t>
            </w:r>
            <w:r w:rsidR="002D60BA">
              <w:rPr>
                <w:rFonts w:ascii="Calibri" w:eastAsia="Times New Roman" w:hAnsi="Calibri" w:cs="Times New Roman"/>
                <w:color w:val="000000"/>
              </w:rPr>
              <w:t xml:space="preserve">torque each bolt in the sequence to the target torque shown in Table </w:t>
            </w:r>
            <w:r w:rsidR="008933C1">
              <w:rPr>
                <w:rFonts w:ascii="Calibri" w:eastAsia="Times New Roman" w:hAnsi="Calibri" w:cs="Times New Roman"/>
                <w:color w:val="000000"/>
              </w:rPr>
              <w:t>4</w:t>
            </w:r>
            <w:r w:rsidR="002D60BA">
              <w:rPr>
                <w:rFonts w:ascii="Calibri" w:eastAsia="Times New Roman" w:hAnsi="Calibri" w:cs="Times New Roman"/>
                <w:color w:val="000000"/>
              </w:rPr>
              <w:t>, below.  S</w:t>
            </w:r>
            <w:r>
              <w:rPr>
                <w:rFonts w:ascii="Calibri" w:eastAsia="Times New Roman" w:hAnsi="Calibri" w:cs="Times New Roman"/>
                <w:color w:val="000000"/>
              </w:rPr>
              <w:t>lowly and uniformly tighten the bolts in ½-turn increments following the sequence shown.</w:t>
            </w:r>
          </w:p>
          <w:p w:rsidR="00576F6F" w:rsidRDefault="00576F6F" w:rsidP="00576F6F">
            <w:pPr>
              <w:pStyle w:val="ListParagraph"/>
              <w:ind w:left="409" w:right="5"/>
              <w:jc w:val="both"/>
              <w:rPr>
                <w:rFonts w:ascii="Calibri" w:eastAsia="Times New Roman" w:hAnsi="Calibri" w:cs="Times New Roman"/>
                <w:color w:val="000000"/>
              </w:rPr>
            </w:pPr>
          </w:p>
          <w:p w:rsidR="002D60BA" w:rsidRDefault="002D60BA" w:rsidP="002D60BA">
            <w:pPr>
              <w:pStyle w:val="ListParagraph"/>
              <w:numPr>
                <w:ilvl w:val="0"/>
                <w:numId w:val="10"/>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12 mm socket torque wrench, torque each bolt in the sequence to the target torque shown in Table </w:t>
            </w:r>
            <w:r w:rsidR="008933C1">
              <w:rPr>
                <w:rFonts w:ascii="Calibri" w:eastAsia="Times New Roman" w:hAnsi="Calibri" w:cs="Times New Roman"/>
                <w:color w:val="000000"/>
              </w:rPr>
              <w:t>4</w:t>
            </w:r>
            <w:r>
              <w:rPr>
                <w:rFonts w:ascii="Calibri" w:eastAsia="Times New Roman" w:hAnsi="Calibri" w:cs="Times New Roman"/>
                <w:color w:val="000000"/>
              </w:rPr>
              <w:t>, below.  Slowly and uniformly tighten the bolts in ½-turn increments following the sequence shown.</w:t>
            </w:r>
          </w:p>
          <w:p w:rsidR="00672C46" w:rsidRPr="00672C46" w:rsidRDefault="00672C46" w:rsidP="00672C46">
            <w:pPr>
              <w:pStyle w:val="ListParagraph"/>
              <w:rPr>
                <w:rFonts w:ascii="Calibri" w:eastAsia="Times New Roman" w:hAnsi="Calibri" w:cs="Times New Roman"/>
                <w:color w:val="000000"/>
              </w:rPr>
            </w:pPr>
          </w:p>
          <w:p w:rsidR="00672C46" w:rsidRPr="005C2EC5" w:rsidRDefault="008933C1" w:rsidP="00672C46">
            <w:pPr>
              <w:ind w:right="5"/>
              <w:jc w:val="center"/>
              <w:rPr>
                <w:rFonts w:ascii="Calibri" w:eastAsia="Times New Roman" w:hAnsi="Calibri" w:cs="Times New Roman"/>
                <w:color w:val="000000"/>
              </w:rPr>
            </w:pPr>
            <w:r>
              <w:rPr>
                <w:rFonts w:ascii="Calibri" w:eastAsia="Times New Roman" w:hAnsi="Calibri" w:cs="Times New Roman"/>
                <w:color w:val="000000"/>
              </w:rPr>
              <w:t>Table 4</w:t>
            </w:r>
            <w:r w:rsidR="00672C46">
              <w:rPr>
                <w:rFonts w:ascii="Calibri" w:eastAsia="Times New Roman" w:hAnsi="Calibri" w:cs="Times New Roman"/>
                <w:color w:val="000000"/>
              </w:rPr>
              <w:t>: Target torques for bearing end cap bolts</w:t>
            </w:r>
          </w:p>
          <w:tbl>
            <w:tblPr>
              <w:tblStyle w:val="TableGrid"/>
              <w:tblW w:w="5564" w:type="dxa"/>
              <w:jc w:val="center"/>
              <w:tblLook w:val="04A0"/>
            </w:tblPr>
            <w:tblGrid>
              <w:gridCol w:w="812"/>
              <w:gridCol w:w="1584"/>
              <w:gridCol w:w="1584"/>
              <w:gridCol w:w="1584"/>
            </w:tblGrid>
            <w:tr w:rsidR="00672C46" w:rsidTr="00B90252">
              <w:trPr>
                <w:jc w:val="center"/>
              </w:trPr>
              <w:tc>
                <w:tcPr>
                  <w:tcW w:w="812" w:type="dxa"/>
                  <w:vAlign w:val="center"/>
                </w:tcPr>
                <w:p w:rsidR="00672C46" w:rsidRPr="0058480E" w:rsidRDefault="00672C46" w:rsidP="00B90252">
                  <w:pPr>
                    <w:ind w:right="5"/>
                    <w:jc w:val="center"/>
                    <w:rPr>
                      <w:rFonts w:ascii="Calibri" w:eastAsia="Times New Roman" w:hAnsi="Calibri" w:cs="Times New Roman"/>
                      <w:color w:val="000000"/>
                    </w:rPr>
                  </w:pPr>
                  <w:r w:rsidRPr="0058480E">
                    <w:rPr>
                      <w:rFonts w:ascii="Calibri" w:eastAsia="Times New Roman" w:hAnsi="Calibri" w:cs="Times New Roman"/>
                      <w:color w:val="000000"/>
                    </w:rPr>
                    <w:t>Item</w:t>
                  </w:r>
                </w:p>
              </w:tc>
              <w:tc>
                <w:tcPr>
                  <w:tcW w:w="1584" w:type="dxa"/>
                  <w:vAlign w:val="center"/>
                </w:tcPr>
                <w:p w:rsidR="00672C46" w:rsidRDefault="00672C46" w:rsidP="00B90252">
                  <w:pPr>
                    <w:ind w:right="5"/>
                    <w:jc w:val="center"/>
                    <w:rPr>
                      <w:rFonts w:ascii="Calibri" w:eastAsia="Times New Roman" w:hAnsi="Calibri" w:cs="Times New Roman"/>
                      <w:color w:val="000000"/>
                    </w:rPr>
                  </w:pPr>
                  <w:r>
                    <w:rPr>
                      <w:rFonts w:ascii="Calibri" w:eastAsia="Times New Roman" w:hAnsi="Calibri" w:cs="Times New Roman"/>
                      <w:color w:val="000000"/>
                    </w:rPr>
                    <w:t>Length</w:t>
                  </w:r>
                </w:p>
                <w:p w:rsidR="00672C46" w:rsidRPr="0058480E" w:rsidRDefault="00672C46" w:rsidP="00B90252">
                  <w:pPr>
                    <w:ind w:right="5"/>
                    <w:jc w:val="center"/>
                    <w:rPr>
                      <w:rFonts w:ascii="Calibri" w:eastAsia="Times New Roman" w:hAnsi="Calibri" w:cs="Times New Roman"/>
                      <w:color w:val="000000"/>
                    </w:rPr>
                  </w:pPr>
                  <w:r>
                    <w:rPr>
                      <w:rFonts w:ascii="Calibri" w:eastAsia="Times New Roman" w:hAnsi="Calibri" w:cs="Times New Roman"/>
                      <w:color w:val="000000"/>
                    </w:rPr>
                    <w:t>[mm (in)]</w:t>
                  </w:r>
                </w:p>
              </w:tc>
              <w:tc>
                <w:tcPr>
                  <w:tcW w:w="1584" w:type="dxa"/>
                  <w:vAlign w:val="center"/>
                </w:tcPr>
                <w:p w:rsidR="00672C46" w:rsidRDefault="00672C46" w:rsidP="00B90252">
                  <w:pPr>
                    <w:ind w:right="5"/>
                    <w:jc w:val="center"/>
                    <w:rPr>
                      <w:rFonts w:ascii="Calibri" w:eastAsia="Times New Roman" w:hAnsi="Calibri" w:cs="Times New Roman"/>
                      <w:color w:val="000000"/>
                    </w:rPr>
                  </w:pPr>
                  <w:r>
                    <w:rPr>
                      <w:rFonts w:ascii="Calibri" w:eastAsia="Times New Roman" w:hAnsi="Calibri" w:cs="Times New Roman"/>
                      <w:color w:val="000000"/>
                    </w:rPr>
                    <w:t>Thread Diameter</w:t>
                  </w:r>
                </w:p>
                <w:p w:rsidR="00672C46" w:rsidRPr="0058480E" w:rsidRDefault="00672C46" w:rsidP="00B90252">
                  <w:pPr>
                    <w:ind w:right="5"/>
                    <w:jc w:val="center"/>
                    <w:rPr>
                      <w:rFonts w:ascii="Calibri" w:eastAsia="Times New Roman" w:hAnsi="Calibri" w:cs="Times New Roman"/>
                      <w:color w:val="000000"/>
                    </w:rPr>
                  </w:pPr>
                  <w:r>
                    <w:rPr>
                      <w:rFonts w:ascii="Calibri" w:eastAsia="Times New Roman" w:hAnsi="Calibri" w:cs="Times New Roman"/>
                      <w:color w:val="000000"/>
                    </w:rPr>
                    <w:t>[mm (in)]</w:t>
                  </w:r>
                </w:p>
              </w:tc>
              <w:tc>
                <w:tcPr>
                  <w:tcW w:w="1584" w:type="dxa"/>
                  <w:vAlign w:val="center"/>
                </w:tcPr>
                <w:p w:rsidR="00672C46" w:rsidRDefault="00672C46" w:rsidP="00B90252">
                  <w:pPr>
                    <w:ind w:right="5"/>
                    <w:jc w:val="center"/>
                    <w:rPr>
                      <w:rFonts w:ascii="Calibri" w:eastAsia="Times New Roman" w:hAnsi="Calibri" w:cs="Times New Roman"/>
                      <w:color w:val="000000"/>
                    </w:rPr>
                  </w:pPr>
                  <w:r>
                    <w:rPr>
                      <w:rFonts w:ascii="Calibri" w:eastAsia="Times New Roman" w:hAnsi="Calibri" w:cs="Times New Roman"/>
                      <w:color w:val="000000"/>
                    </w:rPr>
                    <w:t>Target Torque</w:t>
                  </w:r>
                </w:p>
                <w:p w:rsidR="00672C46" w:rsidRPr="005C2EC5" w:rsidRDefault="00672C46" w:rsidP="00B90252">
                  <w:pPr>
                    <w:ind w:right="5"/>
                    <w:jc w:val="center"/>
                    <w:rPr>
                      <w:rFonts w:ascii="Calibri" w:eastAsia="Times New Roman" w:hAnsi="Calibri" w:cs="Times New Roman"/>
                      <w:b/>
                      <w:color w:val="000000"/>
                    </w:rPr>
                  </w:pPr>
                  <w:r>
                    <w:rPr>
                      <w:rFonts w:ascii="Calibri" w:eastAsia="Times New Roman" w:hAnsi="Calibri" w:cs="Times New Roman"/>
                      <w:color w:val="000000"/>
                    </w:rPr>
                    <w:t>[N-m (ft-</w:t>
                  </w:r>
                  <w:proofErr w:type="spellStart"/>
                  <w:r>
                    <w:rPr>
                      <w:rFonts w:ascii="Calibri" w:eastAsia="Times New Roman" w:hAnsi="Calibri" w:cs="Times New Roman"/>
                      <w:color w:val="000000"/>
                    </w:rPr>
                    <w:t>lbf</w:t>
                  </w:r>
                  <w:proofErr w:type="spellEnd"/>
                  <w:r>
                    <w:rPr>
                      <w:rFonts w:ascii="Calibri" w:eastAsia="Times New Roman" w:hAnsi="Calibri" w:cs="Times New Roman"/>
                      <w:color w:val="000000"/>
                    </w:rPr>
                    <w:t>)]</w:t>
                  </w:r>
                </w:p>
              </w:tc>
            </w:tr>
            <w:tr w:rsidR="00672C46" w:rsidTr="00B90252">
              <w:trPr>
                <w:jc w:val="center"/>
              </w:trPr>
              <w:tc>
                <w:tcPr>
                  <w:tcW w:w="812" w:type="dxa"/>
                  <w:vAlign w:val="center"/>
                </w:tcPr>
                <w:p w:rsidR="00672C46" w:rsidRPr="0058480E" w:rsidRDefault="00672C46" w:rsidP="00B90252">
                  <w:pPr>
                    <w:ind w:right="5"/>
                    <w:jc w:val="center"/>
                    <w:rPr>
                      <w:rFonts w:ascii="Calibri" w:eastAsia="Times New Roman" w:hAnsi="Calibri" w:cs="Times New Roman"/>
                      <w:color w:val="000000"/>
                    </w:rPr>
                  </w:pPr>
                  <w:r>
                    <w:rPr>
                      <w:rFonts w:ascii="Calibri" w:eastAsia="Times New Roman" w:hAnsi="Calibri" w:cs="Times New Roman"/>
                      <w:color w:val="000000"/>
                    </w:rPr>
                    <w:t>Black</w:t>
                  </w:r>
                </w:p>
              </w:tc>
              <w:tc>
                <w:tcPr>
                  <w:tcW w:w="1584" w:type="dxa"/>
                  <w:vAlign w:val="center"/>
                </w:tcPr>
                <w:p w:rsidR="00672C46" w:rsidRPr="0058480E" w:rsidRDefault="00672C46" w:rsidP="00B90252">
                  <w:pPr>
                    <w:ind w:right="5"/>
                    <w:jc w:val="center"/>
                    <w:rPr>
                      <w:rFonts w:ascii="Calibri" w:eastAsia="Times New Roman" w:hAnsi="Calibri" w:cs="Times New Roman"/>
                      <w:color w:val="000000"/>
                    </w:rPr>
                  </w:pPr>
                  <w:r>
                    <w:rPr>
                      <w:rFonts w:ascii="Calibri" w:eastAsia="Times New Roman" w:hAnsi="Calibri" w:cs="Times New Roman"/>
                      <w:color w:val="000000"/>
                    </w:rPr>
                    <w:t>40 (1.57)</w:t>
                  </w:r>
                </w:p>
              </w:tc>
              <w:tc>
                <w:tcPr>
                  <w:tcW w:w="1584" w:type="dxa"/>
                  <w:vAlign w:val="center"/>
                </w:tcPr>
                <w:p w:rsidR="00672C46" w:rsidRPr="0058480E" w:rsidRDefault="00672C46" w:rsidP="00B90252">
                  <w:pPr>
                    <w:ind w:right="5"/>
                    <w:jc w:val="center"/>
                    <w:rPr>
                      <w:rFonts w:ascii="Calibri" w:eastAsia="Times New Roman" w:hAnsi="Calibri" w:cs="Times New Roman"/>
                      <w:color w:val="000000"/>
                    </w:rPr>
                  </w:pPr>
                  <w:r>
                    <w:rPr>
                      <w:rFonts w:ascii="Calibri" w:eastAsia="Times New Roman" w:hAnsi="Calibri" w:cs="Times New Roman"/>
                      <w:color w:val="000000"/>
                    </w:rPr>
                    <w:t>6 (0.236)</w:t>
                  </w:r>
                </w:p>
              </w:tc>
              <w:tc>
                <w:tcPr>
                  <w:tcW w:w="1584" w:type="dxa"/>
                  <w:vAlign w:val="center"/>
                </w:tcPr>
                <w:p w:rsidR="00672C46" w:rsidRDefault="00672C46" w:rsidP="00B90252">
                  <w:pPr>
                    <w:ind w:right="5"/>
                    <w:jc w:val="center"/>
                    <w:rPr>
                      <w:rFonts w:ascii="Calibri" w:eastAsia="Times New Roman" w:hAnsi="Calibri" w:cs="Times New Roman"/>
                      <w:color w:val="000000"/>
                    </w:rPr>
                  </w:pPr>
                  <w:r>
                    <w:rPr>
                      <w:rFonts w:ascii="Calibri" w:eastAsia="Times New Roman" w:hAnsi="Calibri" w:cs="Times New Roman"/>
                      <w:color w:val="000000"/>
                    </w:rPr>
                    <w:t>13 (9)</w:t>
                  </w:r>
                </w:p>
              </w:tc>
            </w:tr>
            <w:tr w:rsidR="00672C46" w:rsidTr="00B90252">
              <w:trPr>
                <w:jc w:val="center"/>
              </w:trPr>
              <w:tc>
                <w:tcPr>
                  <w:tcW w:w="812" w:type="dxa"/>
                  <w:vAlign w:val="center"/>
                </w:tcPr>
                <w:p w:rsidR="00672C46" w:rsidRPr="0058480E" w:rsidRDefault="00672C46" w:rsidP="00B90252">
                  <w:pPr>
                    <w:ind w:right="5"/>
                    <w:jc w:val="center"/>
                    <w:rPr>
                      <w:rFonts w:ascii="Calibri" w:eastAsia="Times New Roman" w:hAnsi="Calibri" w:cs="Times New Roman"/>
                      <w:color w:val="000000"/>
                    </w:rPr>
                  </w:pPr>
                  <w:r>
                    <w:rPr>
                      <w:rFonts w:ascii="Calibri" w:eastAsia="Times New Roman" w:hAnsi="Calibri" w:cs="Times New Roman"/>
                      <w:color w:val="000000"/>
                    </w:rPr>
                    <w:t>White</w:t>
                  </w:r>
                </w:p>
              </w:tc>
              <w:tc>
                <w:tcPr>
                  <w:tcW w:w="1584" w:type="dxa"/>
                  <w:vAlign w:val="center"/>
                </w:tcPr>
                <w:p w:rsidR="00672C46" w:rsidRPr="0058480E" w:rsidRDefault="00672C46" w:rsidP="00B90252">
                  <w:pPr>
                    <w:ind w:right="5"/>
                    <w:jc w:val="center"/>
                    <w:rPr>
                      <w:rFonts w:ascii="Calibri" w:eastAsia="Times New Roman" w:hAnsi="Calibri" w:cs="Times New Roman"/>
                      <w:color w:val="000000"/>
                    </w:rPr>
                  </w:pPr>
                  <w:r>
                    <w:rPr>
                      <w:rFonts w:ascii="Calibri" w:eastAsia="Times New Roman" w:hAnsi="Calibri" w:cs="Times New Roman"/>
                      <w:color w:val="000000"/>
                    </w:rPr>
                    <w:t>40 (1.57)</w:t>
                  </w:r>
                </w:p>
              </w:tc>
              <w:tc>
                <w:tcPr>
                  <w:tcW w:w="1584" w:type="dxa"/>
                  <w:vAlign w:val="center"/>
                </w:tcPr>
                <w:p w:rsidR="00672C46" w:rsidRPr="0058480E" w:rsidRDefault="00672C46" w:rsidP="00B90252">
                  <w:pPr>
                    <w:ind w:right="5"/>
                    <w:jc w:val="center"/>
                    <w:rPr>
                      <w:rFonts w:ascii="Calibri" w:eastAsia="Times New Roman" w:hAnsi="Calibri" w:cs="Times New Roman"/>
                      <w:color w:val="000000"/>
                    </w:rPr>
                  </w:pPr>
                  <w:r>
                    <w:rPr>
                      <w:rFonts w:ascii="Calibri" w:eastAsia="Times New Roman" w:hAnsi="Calibri" w:cs="Times New Roman"/>
                      <w:color w:val="000000"/>
                    </w:rPr>
                    <w:t>8 (0.315)</w:t>
                  </w:r>
                </w:p>
              </w:tc>
              <w:tc>
                <w:tcPr>
                  <w:tcW w:w="1584" w:type="dxa"/>
                  <w:vAlign w:val="center"/>
                </w:tcPr>
                <w:p w:rsidR="00672C46" w:rsidRDefault="00672C46" w:rsidP="00B90252">
                  <w:pPr>
                    <w:ind w:right="5"/>
                    <w:jc w:val="center"/>
                    <w:rPr>
                      <w:rFonts w:ascii="Calibri" w:eastAsia="Times New Roman" w:hAnsi="Calibri" w:cs="Times New Roman"/>
                      <w:color w:val="000000"/>
                    </w:rPr>
                  </w:pPr>
                  <w:r>
                    <w:rPr>
                      <w:rFonts w:ascii="Calibri" w:eastAsia="Times New Roman" w:hAnsi="Calibri" w:cs="Times New Roman"/>
                      <w:color w:val="000000"/>
                    </w:rPr>
                    <w:t>21 (15)</w:t>
                  </w:r>
                </w:p>
              </w:tc>
            </w:tr>
          </w:tbl>
          <w:p w:rsidR="00576F6F" w:rsidRPr="00672C46" w:rsidRDefault="00576F6F" w:rsidP="00672C46">
            <w:pPr>
              <w:ind w:right="5"/>
              <w:jc w:val="both"/>
              <w:rPr>
                <w:rFonts w:ascii="Calibri" w:eastAsia="Times New Roman" w:hAnsi="Calibri" w:cs="Times New Roman"/>
                <w:color w:val="000000"/>
              </w:rPr>
            </w:pPr>
          </w:p>
        </w:tc>
      </w:tr>
      <w:tr w:rsidR="00576F6F" w:rsidTr="00A60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576F6F" w:rsidRDefault="00672C46" w:rsidP="006A7887">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6A7887">
              <w:rPr>
                <w:rFonts w:ascii="Calibri" w:eastAsia="Times New Roman" w:hAnsi="Calibri" w:cs="Times New Roman"/>
                <w:color w:val="000000"/>
              </w:rPr>
              <w:t>35</w:t>
            </w:r>
          </w:p>
        </w:tc>
        <w:tc>
          <w:tcPr>
            <w:tcW w:w="5737" w:type="dxa"/>
            <w:tcBorders>
              <w:top w:val="nil"/>
              <w:left w:val="nil"/>
              <w:bottom w:val="nil"/>
              <w:right w:val="nil"/>
            </w:tcBorders>
          </w:tcPr>
          <w:p w:rsidR="00576F6F" w:rsidRDefault="00576F6F" w:rsidP="00A60673">
            <w:pPr>
              <w:ind w:right="5"/>
              <w:jc w:val="both"/>
              <w:rPr>
                <w:rFonts w:ascii="Calibri" w:eastAsia="Times New Roman" w:hAnsi="Calibri" w:cs="Times New Roman"/>
                <w:color w:val="000000"/>
              </w:rPr>
            </w:pPr>
          </w:p>
        </w:tc>
      </w:tr>
      <w:tr w:rsidR="00576F6F" w:rsidTr="00F308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vAlign w:val="bottom"/>
          </w:tcPr>
          <w:p w:rsidR="00576F6F" w:rsidRDefault="00672C46" w:rsidP="00F30837">
            <w:pPr>
              <w:ind w:right="5"/>
              <w:jc w:val="center"/>
              <w:rPr>
                <w:rFonts w:ascii="Calibri" w:eastAsia="Times New Roman" w:hAnsi="Calibri" w:cs="Times New Roman"/>
                <w:color w:val="000000"/>
              </w:rPr>
            </w:pPr>
            <w:r w:rsidRPr="00672C46">
              <w:rPr>
                <w:rFonts w:ascii="Calibri" w:eastAsia="Times New Roman" w:hAnsi="Calibri" w:cs="Times New Roman"/>
                <w:noProof/>
                <w:color w:val="000000"/>
              </w:rPr>
              <w:lastRenderedPageBreak/>
              <w:drawing>
                <wp:inline distT="0" distB="0" distL="0" distR="0">
                  <wp:extent cx="2461260" cy="1859280"/>
                  <wp:effectExtent l="19050" t="0" r="0" b="0"/>
                  <wp:docPr id="1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a:stretch>
                            <a:fillRect/>
                          </a:stretch>
                        </pic:blipFill>
                        <pic:spPr bwMode="auto">
                          <a:xfrm>
                            <a:off x="0" y="0"/>
                            <a:ext cx="2461260" cy="1859280"/>
                          </a:xfrm>
                          <a:prstGeom prst="rect">
                            <a:avLst/>
                          </a:prstGeom>
                          <a:noFill/>
                        </pic:spPr>
                      </pic:pic>
                    </a:graphicData>
                  </a:graphic>
                </wp:inline>
              </w:drawing>
            </w:r>
          </w:p>
        </w:tc>
        <w:tc>
          <w:tcPr>
            <w:tcW w:w="5737" w:type="dxa"/>
            <w:tcBorders>
              <w:top w:val="nil"/>
              <w:left w:val="nil"/>
              <w:bottom w:val="nil"/>
              <w:right w:val="nil"/>
            </w:tcBorders>
          </w:tcPr>
          <w:p w:rsidR="00F30837" w:rsidRPr="00F30837" w:rsidRDefault="00672C46" w:rsidP="00F30837">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6A7887">
              <w:rPr>
                <w:rFonts w:ascii="Calibri" w:eastAsia="Times New Roman" w:hAnsi="Calibri" w:cs="Times New Roman"/>
                <w:color w:val="000000"/>
              </w:rPr>
              <w:t>36</w:t>
            </w:r>
            <w:r>
              <w:rPr>
                <w:rFonts w:ascii="Calibri" w:eastAsia="Times New Roman" w:hAnsi="Calibri" w:cs="Times New Roman"/>
                <w:color w:val="000000"/>
              </w:rPr>
              <w:t>:</w:t>
            </w:r>
          </w:p>
          <w:p w:rsidR="009A2FC6" w:rsidRDefault="009A2FC6" w:rsidP="009A2FC6">
            <w:pPr>
              <w:pStyle w:val="ListParagraph"/>
              <w:numPr>
                <w:ilvl w:val="0"/>
                <w:numId w:val="10"/>
              </w:numPr>
              <w:ind w:left="409" w:right="5"/>
              <w:jc w:val="both"/>
              <w:rPr>
                <w:rFonts w:ascii="Calibri" w:eastAsia="Times New Roman" w:hAnsi="Calibri" w:cs="Times New Roman"/>
                <w:color w:val="000000"/>
              </w:rPr>
            </w:pPr>
            <w:r>
              <w:rPr>
                <w:rFonts w:ascii="Calibri" w:eastAsia="Times New Roman" w:hAnsi="Calibri" w:cs="Times New Roman"/>
                <w:color w:val="000000"/>
              </w:rPr>
              <w:t>Utilizing the wrench flats on the intake camshaft, turn the intake camshaft counter-clockwise to take out the timing chain slack between the camshaft sprockets.  Stop once the slack is removed.</w:t>
            </w:r>
          </w:p>
          <w:p w:rsidR="009A2FC6" w:rsidRPr="00672C46" w:rsidRDefault="00672C46" w:rsidP="009A2FC6">
            <w:pPr>
              <w:pStyle w:val="ListParagraph"/>
              <w:ind w:left="409" w:right="5"/>
              <w:jc w:val="both"/>
              <w:rPr>
                <w:rFonts w:ascii="Calibri" w:eastAsia="Times New Roman" w:hAnsi="Calibri" w:cs="Times New Roman"/>
                <w:color w:val="000000"/>
              </w:rPr>
            </w:pPr>
            <w:r w:rsidRPr="00672C46">
              <w:rPr>
                <w:rFonts w:ascii="Calibri" w:eastAsia="Times New Roman" w:hAnsi="Calibri" w:cs="Times New Roman"/>
                <w:b/>
                <w:color w:val="000000"/>
              </w:rPr>
              <w:t xml:space="preserve">Note: </w:t>
            </w:r>
            <w:r w:rsidR="009A2FC6" w:rsidRPr="00672C46">
              <w:rPr>
                <w:rFonts w:ascii="Calibri" w:eastAsia="Times New Roman" w:hAnsi="Calibri" w:cs="Times New Roman"/>
                <w:b/>
                <w:color w:val="000000"/>
              </w:rPr>
              <w:t>Do not rotate the engine by force using the wrench flats on the camshafts.</w:t>
            </w:r>
          </w:p>
          <w:p w:rsidR="009A2FC6" w:rsidRPr="00672C46" w:rsidRDefault="009A2FC6" w:rsidP="009A2FC6">
            <w:pPr>
              <w:ind w:right="5"/>
              <w:jc w:val="both"/>
              <w:rPr>
                <w:rFonts w:ascii="Calibri" w:eastAsia="Times New Roman" w:hAnsi="Calibri" w:cs="Times New Roman"/>
                <w:color w:val="000000"/>
              </w:rPr>
            </w:pPr>
          </w:p>
          <w:p w:rsidR="009A2FC6" w:rsidRPr="009A2FC6" w:rsidRDefault="009A2FC6" w:rsidP="00672C46">
            <w:pPr>
              <w:pStyle w:val="ListParagraph"/>
              <w:numPr>
                <w:ilvl w:val="0"/>
                <w:numId w:val="10"/>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Verify cylinder 1 piston is in TDC position on the compression stroke using the </w:t>
            </w:r>
            <w:r w:rsidR="00672C46">
              <w:rPr>
                <w:rFonts w:ascii="Calibri" w:eastAsia="Times New Roman" w:hAnsi="Calibri" w:cs="Times New Roman"/>
                <w:color w:val="000000"/>
              </w:rPr>
              <w:t>visual cues described in sheet 3</w:t>
            </w:r>
            <w:r>
              <w:rPr>
                <w:rFonts w:ascii="Calibri" w:eastAsia="Times New Roman" w:hAnsi="Calibri" w:cs="Times New Roman"/>
                <w:color w:val="000000"/>
              </w:rPr>
              <w:t>, step</w:t>
            </w:r>
            <w:r w:rsidR="00672C46">
              <w:rPr>
                <w:rFonts w:ascii="Calibri" w:eastAsia="Times New Roman" w:hAnsi="Calibri" w:cs="Times New Roman"/>
                <w:color w:val="000000"/>
              </w:rPr>
              <w:t xml:space="preserve"> 9</w:t>
            </w:r>
            <w:r>
              <w:rPr>
                <w:rFonts w:ascii="Calibri" w:eastAsia="Times New Roman" w:hAnsi="Calibri" w:cs="Times New Roman"/>
                <w:color w:val="000000"/>
              </w:rPr>
              <w:t>.</w:t>
            </w:r>
            <w:r w:rsidR="00F30837">
              <w:rPr>
                <w:rFonts w:ascii="Calibri" w:eastAsia="Times New Roman" w:hAnsi="Calibri" w:cs="Times New Roman"/>
                <w:color w:val="000000"/>
              </w:rPr>
              <w:t xml:space="preserve">  If the timing marks are not properly aligned, remove the exhaust camshaft sprocket and reposition the </w:t>
            </w:r>
            <w:proofErr w:type="spellStart"/>
            <w:r w:rsidR="00F30837">
              <w:rPr>
                <w:rFonts w:ascii="Calibri" w:eastAsia="Times New Roman" w:hAnsi="Calibri" w:cs="Times New Roman"/>
                <w:color w:val="000000"/>
              </w:rPr>
              <w:t>valvetrain</w:t>
            </w:r>
            <w:proofErr w:type="spellEnd"/>
            <w:r w:rsidR="00F30837">
              <w:rPr>
                <w:rFonts w:ascii="Calibri" w:eastAsia="Times New Roman" w:hAnsi="Calibri" w:cs="Times New Roman"/>
                <w:color w:val="000000"/>
              </w:rPr>
              <w:t xml:space="preserve"> components to obtain proper alignment.</w:t>
            </w:r>
          </w:p>
        </w:tc>
      </w:tr>
      <w:tr w:rsidR="00576F6F" w:rsidTr="00A60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576F6F" w:rsidRDefault="00672C46" w:rsidP="006A7887">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6A7887">
              <w:rPr>
                <w:rFonts w:ascii="Calibri" w:eastAsia="Times New Roman" w:hAnsi="Calibri" w:cs="Times New Roman"/>
                <w:color w:val="000000"/>
              </w:rPr>
              <w:t>36</w:t>
            </w:r>
          </w:p>
        </w:tc>
        <w:tc>
          <w:tcPr>
            <w:tcW w:w="5737" w:type="dxa"/>
            <w:tcBorders>
              <w:top w:val="nil"/>
              <w:left w:val="nil"/>
              <w:bottom w:val="nil"/>
              <w:right w:val="nil"/>
            </w:tcBorders>
          </w:tcPr>
          <w:p w:rsidR="00576F6F" w:rsidRDefault="00576F6F" w:rsidP="00A60673">
            <w:pPr>
              <w:ind w:right="5"/>
              <w:jc w:val="both"/>
              <w:rPr>
                <w:rFonts w:ascii="Calibri" w:eastAsia="Times New Roman" w:hAnsi="Calibri" w:cs="Times New Roman"/>
                <w:color w:val="000000"/>
              </w:rPr>
            </w:pPr>
          </w:p>
        </w:tc>
      </w:tr>
      <w:tr w:rsidR="00F30837" w:rsidTr="00A60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F30837" w:rsidRDefault="00F30837" w:rsidP="00A60673">
            <w:pPr>
              <w:ind w:right="5"/>
              <w:jc w:val="center"/>
              <w:rPr>
                <w:rFonts w:ascii="Calibri" w:eastAsia="Times New Roman" w:hAnsi="Calibri" w:cs="Times New Roman"/>
                <w:color w:val="000000"/>
              </w:rPr>
            </w:pPr>
            <w:r w:rsidRPr="00F30837">
              <w:rPr>
                <w:rFonts w:ascii="Calibri" w:eastAsia="Times New Roman" w:hAnsi="Calibri" w:cs="Times New Roman"/>
                <w:noProof/>
                <w:color w:val="000000"/>
              </w:rPr>
              <w:drawing>
                <wp:inline distT="0" distB="0" distL="0" distR="0">
                  <wp:extent cx="2423160" cy="2085025"/>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2423160" cy="2085025"/>
                          </a:xfrm>
                          <a:prstGeom prst="rect">
                            <a:avLst/>
                          </a:prstGeom>
                          <a:noFill/>
                        </pic:spPr>
                      </pic:pic>
                    </a:graphicData>
                  </a:graphic>
                </wp:inline>
              </w:drawing>
            </w:r>
          </w:p>
        </w:tc>
        <w:tc>
          <w:tcPr>
            <w:tcW w:w="5737" w:type="dxa"/>
            <w:tcBorders>
              <w:top w:val="nil"/>
              <w:left w:val="nil"/>
              <w:bottom w:val="nil"/>
              <w:right w:val="nil"/>
            </w:tcBorders>
          </w:tcPr>
          <w:p w:rsidR="00F30837" w:rsidRPr="00F30837" w:rsidRDefault="00672C46" w:rsidP="00F30837">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6A7887">
              <w:rPr>
                <w:rFonts w:ascii="Calibri" w:eastAsia="Times New Roman" w:hAnsi="Calibri" w:cs="Times New Roman"/>
                <w:color w:val="000000"/>
              </w:rPr>
              <w:t>37</w:t>
            </w:r>
            <w:r>
              <w:rPr>
                <w:rFonts w:ascii="Calibri" w:eastAsia="Times New Roman" w:hAnsi="Calibri" w:cs="Times New Roman"/>
                <w:color w:val="000000"/>
              </w:rPr>
              <w:t>:</w:t>
            </w:r>
          </w:p>
          <w:p w:rsidR="00F30837" w:rsidRDefault="00F30837" w:rsidP="00F30837">
            <w:pPr>
              <w:pStyle w:val="ListParagraph"/>
              <w:numPr>
                <w:ilvl w:val="0"/>
                <w:numId w:val="10"/>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If the timing marks are properly aligned, hold the exhaust camshaft at the wrench flats with adjustable wrench (A).  </w:t>
            </w:r>
          </w:p>
          <w:p w:rsidR="00F30837" w:rsidRDefault="00F30837" w:rsidP="00F30837">
            <w:pPr>
              <w:pStyle w:val="ListParagraph"/>
              <w:ind w:left="409" w:right="5"/>
              <w:jc w:val="both"/>
              <w:rPr>
                <w:rFonts w:ascii="Calibri" w:eastAsia="Times New Roman" w:hAnsi="Calibri" w:cs="Times New Roman"/>
                <w:color w:val="000000"/>
              </w:rPr>
            </w:pPr>
          </w:p>
          <w:p w:rsidR="00F30837" w:rsidRPr="00672C46" w:rsidRDefault="00F30837" w:rsidP="00F30837">
            <w:pPr>
              <w:pStyle w:val="ListParagraph"/>
              <w:numPr>
                <w:ilvl w:val="0"/>
                <w:numId w:val="10"/>
              </w:numPr>
              <w:ind w:left="409" w:right="5"/>
              <w:jc w:val="both"/>
              <w:rPr>
                <w:rFonts w:ascii="Calibri" w:eastAsia="Times New Roman" w:hAnsi="Calibri" w:cs="Times New Roman"/>
                <w:color w:val="000000"/>
              </w:rPr>
            </w:pPr>
            <w:r>
              <w:rPr>
                <w:rFonts w:ascii="Calibri" w:eastAsia="Times New Roman" w:hAnsi="Calibri" w:cs="Times New Roman"/>
                <w:color w:val="000000"/>
              </w:rPr>
              <w:t>Using 14 mm crow’s foot torque wrench (B), torque the exhaust cam</w:t>
            </w:r>
            <w:r w:rsidRPr="00672C46">
              <w:rPr>
                <w:rFonts w:ascii="Calibri" w:eastAsia="Times New Roman" w:hAnsi="Calibri" w:cs="Times New Roman"/>
                <w:color w:val="000000"/>
              </w:rPr>
              <w:t>shaft sprocket bolt to 54 Nm (40 ft-</w:t>
            </w:r>
            <w:proofErr w:type="spellStart"/>
            <w:r w:rsidRPr="00672C46">
              <w:rPr>
                <w:rFonts w:ascii="Calibri" w:eastAsia="Times New Roman" w:hAnsi="Calibri" w:cs="Times New Roman"/>
                <w:color w:val="000000"/>
              </w:rPr>
              <w:t>lbf</w:t>
            </w:r>
            <w:proofErr w:type="spellEnd"/>
            <w:r w:rsidRPr="00672C46">
              <w:rPr>
                <w:rFonts w:ascii="Calibri" w:eastAsia="Times New Roman" w:hAnsi="Calibri" w:cs="Times New Roman"/>
                <w:color w:val="000000"/>
              </w:rPr>
              <w:t>).</w:t>
            </w:r>
          </w:p>
          <w:p w:rsidR="00F30837" w:rsidRPr="00F30837" w:rsidRDefault="00672C46" w:rsidP="00F30837">
            <w:pPr>
              <w:pStyle w:val="ListParagraph"/>
              <w:ind w:left="409" w:right="5"/>
              <w:jc w:val="both"/>
              <w:rPr>
                <w:rFonts w:ascii="Calibri" w:eastAsia="Times New Roman" w:hAnsi="Calibri" w:cs="Times New Roman"/>
                <w:b/>
                <w:color w:val="000000"/>
                <w:u w:val="single"/>
              </w:rPr>
            </w:pPr>
            <w:r>
              <w:rPr>
                <w:rFonts w:ascii="Calibri" w:eastAsia="Times New Roman" w:hAnsi="Calibri" w:cs="Times New Roman"/>
                <w:b/>
                <w:color w:val="000000"/>
              </w:rPr>
              <w:t xml:space="preserve">Note: </w:t>
            </w:r>
            <w:r w:rsidR="00F30837" w:rsidRPr="00672C46">
              <w:rPr>
                <w:rFonts w:ascii="Calibri" w:eastAsia="Times New Roman" w:hAnsi="Calibri" w:cs="Times New Roman"/>
                <w:b/>
                <w:color w:val="000000"/>
              </w:rPr>
              <w:t>Do not use the timing chain to hold the sprocket while applying torque.</w:t>
            </w:r>
          </w:p>
        </w:tc>
      </w:tr>
      <w:tr w:rsidR="00F30837" w:rsidTr="00A60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F30837" w:rsidRDefault="00672C46" w:rsidP="006A7887">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6A7887">
              <w:rPr>
                <w:rFonts w:ascii="Calibri" w:eastAsia="Times New Roman" w:hAnsi="Calibri" w:cs="Times New Roman"/>
                <w:color w:val="000000"/>
              </w:rPr>
              <w:t>37</w:t>
            </w:r>
          </w:p>
        </w:tc>
        <w:tc>
          <w:tcPr>
            <w:tcW w:w="5737" w:type="dxa"/>
            <w:tcBorders>
              <w:top w:val="nil"/>
              <w:left w:val="nil"/>
              <w:bottom w:val="nil"/>
              <w:right w:val="nil"/>
            </w:tcBorders>
          </w:tcPr>
          <w:p w:rsidR="00F30837" w:rsidRDefault="00F30837" w:rsidP="00A60673">
            <w:pPr>
              <w:ind w:right="5"/>
              <w:jc w:val="both"/>
              <w:rPr>
                <w:rFonts w:ascii="Calibri" w:eastAsia="Times New Roman" w:hAnsi="Calibri" w:cs="Times New Roman"/>
                <w:color w:val="000000"/>
              </w:rPr>
            </w:pPr>
          </w:p>
        </w:tc>
      </w:tr>
      <w:tr w:rsidR="00F30837" w:rsidTr="00A60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F30837" w:rsidRDefault="00672C46" w:rsidP="00A60673">
            <w:pPr>
              <w:ind w:right="5"/>
              <w:jc w:val="center"/>
              <w:rPr>
                <w:rFonts w:ascii="Calibri" w:eastAsia="Times New Roman" w:hAnsi="Calibri" w:cs="Times New Roman"/>
                <w:color w:val="000000"/>
              </w:rPr>
            </w:pPr>
            <w:r w:rsidRPr="00672C46">
              <w:rPr>
                <w:rFonts w:ascii="Calibri" w:eastAsia="Times New Roman" w:hAnsi="Calibri" w:cs="Times New Roman"/>
                <w:noProof/>
                <w:color w:val="000000"/>
              </w:rPr>
              <w:drawing>
                <wp:inline distT="0" distB="0" distL="0" distR="0">
                  <wp:extent cx="2461260" cy="1859280"/>
                  <wp:effectExtent l="19050" t="0" r="0" b="0"/>
                  <wp:docPr id="1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a:stretch>
                            <a:fillRect/>
                          </a:stretch>
                        </pic:blipFill>
                        <pic:spPr bwMode="auto">
                          <a:xfrm>
                            <a:off x="0" y="0"/>
                            <a:ext cx="2461260" cy="1859280"/>
                          </a:xfrm>
                          <a:prstGeom prst="rect">
                            <a:avLst/>
                          </a:prstGeom>
                          <a:noFill/>
                        </pic:spPr>
                      </pic:pic>
                    </a:graphicData>
                  </a:graphic>
                </wp:inline>
              </w:drawing>
            </w:r>
          </w:p>
        </w:tc>
        <w:tc>
          <w:tcPr>
            <w:tcW w:w="5737" w:type="dxa"/>
            <w:tcBorders>
              <w:top w:val="nil"/>
              <w:left w:val="nil"/>
              <w:bottom w:val="nil"/>
              <w:right w:val="nil"/>
            </w:tcBorders>
          </w:tcPr>
          <w:p w:rsidR="00F30837" w:rsidRDefault="00672C46" w:rsidP="008370E8">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6A7887">
              <w:rPr>
                <w:rFonts w:ascii="Calibri" w:eastAsia="Times New Roman" w:hAnsi="Calibri" w:cs="Times New Roman"/>
                <w:color w:val="000000"/>
              </w:rPr>
              <w:t>38</w:t>
            </w:r>
            <w:r w:rsidR="008370E8">
              <w:rPr>
                <w:rFonts w:ascii="Calibri" w:eastAsia="Times New Roman" w:hAnsi="Calibri" w:cs="Times New Roman"/>
                <w:color w:val="000000"/>
              </w:rPr>
              <w:t>:</w:t>
            </w:r>
          </w:p>
          <w:p w:rsidR="008370E8" w:rsidRDefault="008370E8" w:rsidP="008370E8">
            <w:pPr>
              <w:pStyle w:val="ListParagraph"/>
              <w:numPr>
                <w:ilvl w:val="0"/>
                <w:numId w:val="10"/>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Remove wedge holding the timing chain </w:t>
            </w:r>
            <w:proofErr w:type="spellStart"/>
            <w:r>
              <w:rPr>
                <w:rFonts w:ascii="Calibri" w:eastAsia="Times New Roman" w:hAnsi="Calibri" w:cs="Times New Roman"/>
                <w:color w:val="000000"/>
              </w:rPr>
              <w:t>tensioners</w:t>
            </w:r>
            <w:proofErr w:type="spellEnd"/>
            <w:r>
              <w:rPr>
                <w:rFonts w:ascii="Calibri" w:eastAsia="Times New Roman" w:hAnsi="Calibri" w:cs="Times New Roman"/>
                <w:color w:val="000000"/>
              </w:rPr>
              <w:t>.  Verify alignment of timing marks.</w:t>
            </w:r>
          </w:p>
          <w:p w:rsidR="008370E8" w:rsidRDefault="008370E8" w:rsidP="008370E8">
            <w:pPr>
              <w:pStyle w:val="ListParagraph"/>
              <w:ind w:left="409" w:right="5"/>
              <w:jc w:val="both"/>
              <w:rPr>
                <w:rFonts w:ascii="Calibri" w:eastAsia="Times New Roman" w:hAnsi="Calibri" w:cs="Times New Roman"/>
                <w:color w:val="000000"/>
              </w:rPr>
            </w:pPr>
          </w:p>
          <w:p w:rsidR="008370E8" w:rsidRPr="008370E8" w:rsidRDefault="008370E8" w:rsidP="002D60BA">
            <w:pPr>
              <w:pStyle w:val="ListParagraph"/>
              <w:numPr>
                <w:ilvl w:val="0"/>
                <w:numId w:val="10"/>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19 mm socket wrench, slowly rotate </w:t>
            </w:r>
            <w:r w:rsidR="005174D0">
              <w:rPr>
                <w:rFonts w:ascii="Calibri" w:eastAsia="Times New Roman" w:hAnsi="Calibri" w:cs="Times New Roman"/>
                <w:color w:val="000000"/>
              </w:rPr>
              <w:t>the engine through two complete</w:t>
            </w:r>
            <w:r>
              <w:rPr>
                <w:rFonts w:ascii="Calibri" w:eastAsia="Times New Roman" w:hAnsi="Calibri" w:cs="Times New Roman"/>
                <w:color w:val="000000"/>
              </w:rPr>
              <w:t xml:space="preserve"> revolutions.  Verify alignment of timing marks.</w:t>
            </w:r>
          </w:p>
        </w:tc>
      </w:tr>
      <w:tr w:rsidR="00F30837" w:rsidTr="00A60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F30837" w:rsidRDefault="008370E8" w:rsidP="006A7887">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6A7887">
              <w:rPr>
                <w:rFonts w:ascii="Calibri" w:eastAsia="Times New Roman" w:hAnsi="Calibri" w:cs="Times New Roman"/>
                <w:color w:val="000000"/>
              </w:rPr>
              <w:t>38</w:t>
            </w:r>
          </w:p>
        </w:tc>
        <w:tc>
          <w:tcPr>
            <w:tcW w:w="5737" w:type="dxa"/>
            <w:tcBorders>
              <w:top w:val="nil"/>
              <w:left w:val="nil"/>
              <w:bottom w:val="nil"/>
              <w:right w:val="nil"/>
            </w:tcBorders>
          </w:tcPr>
          <w:p w:rsidR="00F30837" w:rsidRDefault="00F30837" w:rsidP="00A60673">
            <w:pPr>
              <w:ind w:right="5"/>
              <w:jc w:val="both"/>
              <w:rPr>
                <w:rFonts w:ascii="Calibri" w:eastAsia="Times New Roman" w:hAnsi="Calibri" w:cs="Times New Roman"/>
                <w:color w:val="000000"/>
              </w:rPr>
            </w:pPr>
          </w:p>
        </w:tc>
      </w:tr>
      <w:tr w:rsidR="008370E8" w:rsidTr="00A60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8370E8" w:rsidRDefault="008370E8" w:rsidP="00A60673">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1619356"/>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2423160" cy="1619356"/>
                          </a:xfrm>
                          <a:prstGeom prst="rect">
                            <a:avLst/>
                          </a:prstGeom>
                          <a:noFill/>
                        </pic:spPr>
                      </pic:pic>
                    </a:graphicData>
                  </a:graphic>
                </wp:inline>
              </w:drawing>
            </w:r>
          </w:p>
        </w:tc>
        <w:tc>
          <w:tcPr>
            <w:tcW w:w="5737" w:type="dxa"/>
            <w:tcBorders>
              <w:top w:val="nil"/>
              <w:left w:val="nil"/>
              <w:bottom w:val="nil"/>
              <w:right w:val="nil"/>
            </w:tcBorders>
          </w:tcPr>
          <w:p w:rsidR="008370E8" w:rsidRDefault="008370E8" w:rsidP="00A60673">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6A7887">
              <w:rPr>
                <w:rFonts w:ascii="Calibri" w:eastAsia="Times New Roman" w:hAnsi="Calibri" w:cs="Times New Roman"/>
                <w:color w:val="000000"/>
              </w:rPr>
              <w:t>39</w:t>
            </w:r>
            <w:r>
              <w:rPr>
                <w:rFonts w:ascii="Calibri" w:eastAsia="Times New Roman" w:hAnsi="Calibri" w:cs="Times New Roman"/>
                <w:color w:val="000000"/>
              </w:rPr>
              <w:t>:</w:t>
            </w:r>
          </w:p>
          <w:p w:rsidR="008370E8" w:rsidRPr="008370E8" w:rsidRDefault="008370E8" w:rsidP="00724125">
            <w:pPr>
              <w:pStyle w:val="ListParagraph"/>
              <w:numPr>
                <w:ilvl w:val="0"/>
                <w:numId w:val="10"/>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the </w:t>
            </w:r>
            <w:r w:rsidR="00672C46">
              <w:rPr>
                <w:rFonts w:ascii="Calibri" w:eastAsia="Times New Roman" w:hAnsi="Calibri" w:cs="Times New Roman"/>
                <w:color w:val="000000"/>
              </w:rPr>
              <w:t xml:space="preserve">OHT </w:t>
            </w:r>
            <w:r>
              <w:rPr>
                <w:rFonts w:ascii="Calibri" w:eastAsia="Times New Roman" w:hAnsi="Calibri" w:cs="Times New Roman"/>
                <w:color w:val="000000"/>
              </w:rPr>
              <w:t xml:space="preserve">timing chain access cover </w:t>
            </w:r>
            <w:r w:rsidR="002D60BA">
              <w:rPr>
                <w:rFonts w:ascii="Calibri" w:eastAsia="Times New Roman" w:hAnsi="Calibri" w:cs="Times New Roman"/>
                <w:color w:val="000000"/>
              </w:rPr>
              <w:t xml:space="preserve">(A) </w:t>
            </w:r>
            <w:r w:rsidR="00672C46">
              <w:rPr>
                <w:rFonts w:ascii="Calibri" w:eastAsia="Times New Roman" w:hAnsi="Calibri" w:cs="Times New Roman"/>
                <w:color w:val="000000"/>
              </w:rPr>
              <w:t xml:space="preserve">(OHT </w:t>
            </w:r>
            <w:proofErr w:type="spellStart"/>
            <w:r w:rsidR="00672C46">
              <w:rPr>
                <w:rFonts w:ascii="Calibri" w:eastAsia="Times New Roman" w:hAnsi="Calibri" w:cs="Times New Roman"/>
                <w:color w:val="000000"/>
              </w:rPr>
              <w:t>p/n</w:t>
            </w:r>
            <w:proofErr w:type="spellEnd"/>
            <w:r w:rsidR="00724125">
              <w:rPr>
                <w:rFonts w:ascii="Calibri" w:eastAsia="Times New Roman" w:hAnsi="Calibri" w:cs="Times New Roman"/>
                <w:color w:val="000000"/>
              </w:rPr>
              <w:t xml:space="preserve"> </w:t>
            </w:r>
            <w:r w:rsidR="002D60BA">
              <w:rPr>
                <w:rFonts w:ascii="Calibri" w:eastAsia="Times New Roman" w:hAnsi="Calibri" w:cs="Times New Roman"/>
                <w:color w:val="000000"/>
              </w:rPr>
              <w:t>IVB003-3</w:t>
            </w:r>
            <w:r w:rsidR="00672C46">
              <w:rPr>
                <w:rFonts w:ascii="Calibri" w:eastAsia="Times New Roman" w:hAnsi="Calibri" w:cs="Times New Roman"/>
                <w:color w:val="000000"/>
              </w:rPr>
              <w:t xml:space="preserve">) </w:t>
            </w:r>
            <w:r w:rsidR="00724125">
              <w:rPr>
                <w:rFonts w:ascii="Calibri" w:eastAsia="Times New Roman" w:hAnsi="Calibri" w:cs="Times New Roman"/>
                <w:color w:val="000000"/>
              </w:rPr>
              <w:t xml:space="preserve">and gasket (OHT </w:t>
            </w:r>
            <w:proofErr w:type="spellStart"/>
            <w:r w:rsidR="00724125">
              <w:rPr>
                <w:rFonts w:ascii="Calibri" w:eastAsia="Times New Roman" w:hAnsi="Calibri" w:cs="Times New Roman"/>
                <w:color w:val="000000"/>
              </w:rPr>
              <w:t>p/n</w:t>
            </w:r>
            <w:proofErr w:type="spellEnd"/>
            <w:r w:rsidR="00724125">
              <w:rPr>
                <w:rFonts w:ascii="Calibri" w:eastAsia="Times New Roman" w:hAnsi="Calibri" w:cs="Times New Roman"/>
                <w:color w:val="000000"/>
              </w:rPr>
              <w:t xml:space="preserve"> </w:t>
            </w:r>
            <w:r w:rsidR="002D60BA">
              <w:rPr>
                <w:rFonts w:ascii="Calibri" w:eastAsia="Times New Roman" w:hAnsi="Calibri" w:cs="Times New Roman"/>
                <w:color w:val="000000"/>
              </w:rPr>
              <w:t>IVB003-4)</w:t>
            </w:r>
            <w:r>
              <w:rPr>
                <w:rFonts w:ascii="Calibri" w:eastAsia="Times New Roman" w:hAnsi="Calibri" w:cs="Times New Roman"/>
                <w:color w:val="000000"/>
              </w:rPr>
              <w:t xml:space="preserve">.  </w:t>
            </w:r>
            <w:r w:rsidR="00672C46">
              <w:rPr>
                <w:rFonts w:ascii="Calibri" w:eastAsia="Times New Roman" w:hAnsi="Calibri" w:cs="Times New Roman"/>
                <w:color w:val="000000"/>
              </w:rPr>
              <w:t xml:space="preserve">Using </w:t>
            </w:r>
            <w:proofErr w:type="gramStart"/>
            <w:r w:rsidR="00672C46">
              <w:rPr>
                <w:rFonts w:ascii="Calibri" w:eastAsia="Times New Roman" w:hAnsi="Calibri" w:cs="Times New Roman"/>
                <w:color w:val="000000"/>
              </w:rPr>
              <w:t>a</w:t>
            </w:r>
            <w:proofErr w:type="gramEnd"/>
            <w:r w:rsidR="00672C46">
              <w:rPr>
                <w:rFonts w:ascii="Calibri" w:eastAsia="Times New Roman" w:hAnsi="Calibri" w:cs="Times New Roman"/>
                <w:color w:val="000000"/>
              </w:rPr>
              <w:t xml:space="preserve"> </w:t>
            </w:r>
            <w:r w:rsidR="002D60BA">
              <w:rPr>
                <w:rFonts w:ascii="Calibri" w:eastAsia="Times New Roman" w:hAnsi="Calibri" w:cs="Times New Roman"/>
                <w:color w:val="000000"/>
              </w:rPr>
              <w:t>8</w:t>
            </w:r>
            <w:r w:rsidR="00672C46">
              <w:rPr>
                <w:rFonts w:ascii="Calibri" w:eastAsia="Times New Roman" w:hAnsi="Calibri" w:cs="Times New Roman"/>
                <w:color w:val="000000"/>
              </w:rPr>
              <w:t xml:space="preserve"> mm </w:t>
            </w:r>
            <w:r w:rsidR="002D60BA">
              <w:rPr>
                <w:rFonts w:ascii="Calibri" w:eastAsia="Times New Roman" w:hAnsi="Calibri" w:cs="Times New Roman"/>
                <w:color w:val="000000"/>
              </w:rPr>
              <w:t xml:space="preserve">socket </w:t>
            </w:r>
            <w:r w:rsidR="00672C46">
              <w:rPr>
                <w:rFonts w:ascii="Calibri" w:eastAsia="Times New Roman" w:hAnsi="Calibri" w:cs="Times New Roman"/>
                <w:color w:val="000000"/>
              </w:rPr>
              <w:t>torque wrench, t</w:t>
            </w:r>
            <w:r>
              <w:rPr>
                <w:rFonts w:ascii="Calibri" w:eastAsia="Times New Roman" w:hAnsi="Calibri" w:cs="Times New Roman"/>
                <w:color w:val="000000"/>
              </w:rPr>
              <w:t>orque all bolts to 5 Nm (44 ft-</w:t>
            </w:r>
            <w:proofErr w:type="spellStart"/>
            <w:r>
              <w:rPr>
                <w:rFonts w:ascii="Calibri" w:eastAsia="Times New Roman" w:hAnsi="Calibri" w:cs="Times New Roman"/>
                <w:color w:val="000000"/>
              </w:rPr>
              <w:t>lbf</w:t>
            </w:r>
            <w:proofErr w:type="spellEnd"/>
            <w:r>
              <w:rPr>
                <w:rFonts w:ascii="Calibri" w:eastAsia="Times New Roman" w:hAnsi="Calibri" w:cs="Times New Roman"/>
                <w:color w:val="000000"/>
              </w:rPr>
              <w:t>).</w:t>
            </w:r>
          </w:p>
        </w:tc>
      </w:tr>
      <w:tr w:rsidR="008370E8" w:rsidTr="00A60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8370E8" w:rsidRDefault="00A93F12" w:rsidP="006A7887">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6A7887">
              <w:rPr>
                <w:rFonts w:ascii="Calibri" w:eastAsia="Times New Roman" w:hAnsi="Calibri" w:cs="Times New Roman"/>
                <w:color w:val="000000"/>
              </w:rPr>
              <w:t>39</w:t>
            </w:r>
          </w:p>
        </w:tc>
        <w:tc>
          <w:tcPr>
            <w:tcW w:w="5737" w:type="dxa"/>
            <w:tcBorders>
              <w:top w:val="nil"/>
              <w:left w:val="nil"/>
              <w:bottom w:val="nil"/>
              <w:right w:val="nil"/>
            </w:tcBorders>
          </w:tcPr>
          <w:p w:rsidR="008370E8" w:rsidRDefault="008370E8" w:rsidP="00A60673">
            <w:pPr>
              <w:ind w:right="5"/>
              <w:jc w:val="both"/>
              <w:rPr>
                <w:rFonts w:ascii="Calibri" w:eastAsia="Times New Roman" w:hAnsi="Calibri" w:cs="Times New Roman"/>
                <w:color w:val="000000"/>
              </w:rPr>
            </w:pPr>
          </w:p>
        </w:tc>
      </w:tr>
    </w:tbl>
    <w:p w:rsidR="008370E8" w:rsidRDefault="008370E8" w:rsidP="00F30837">
      <w:pPr>
        <w:spacing w:after="0" w:line="240" w:lineRule="auto"/>
        <w:ind w:right="360"/>
        <w:jc w:val="both"/>
        <w:rPr>
          <w:rFonts w:ascii="Calibri" w:eastAsia="Times New Roman" w:hAnsi="Calibri" w:cs="Times New Roman"/>
          <w:b/>
          <w:color w:val="000000"/>
          <w:u w:val="single"/>
        </w:rPr>
      </w:pPr>
    </w:p>
    <w:p w:rsidR="00AA6120" w:rsidRPr="006A7887" w:rsidRDefault="006A7887" w:rsidP="00AA6120">
      <w:pPr>
        <w:spacing w:after="0" w:line="240" w:lineRule="auto"/>
        <w:ind w:left="360" w:right="360"/>
        <w:jc w:val="both"/>
        <w:rPr>
          <w:rFonts w:ascii="Calibri" w:eastAsia="Times New Roman" w:hAnsi="Calibri" w:cs="Times New Roman"/>
          <w:color w:val="000000"/>
        </w:rPr>
      </w:pPr>
      <w:r w:rsidRPr="006A7887">
        <w:rPr>
          <w:rFonts w:ascii="Calibri" w:eastAsia="Times New Roman" w:hAnsi="Calibri" w:cs="Times New Roman"/>
          <w:color w:val="000000"/>
        </w:rPr>
        <w:t>This completes the camshaft installation procedure.</w:t>
      </w:r>
    </w:p>
    <w:p w:rsidR="00AA6120" w:rsidRDefault="00AA6120" w:rsidP="00F30837">
      <w:pPr>
        <w:spacing w:after="0" w:line="240" w:lineRule="auto"/>
        <w:ind w:right="360"/>
        <w:jc w:val="both"/>
        <w:rPr>
          <w:rFonts w:ascii="Calibri" w:eastAsia="Times New Roman" w:hAnsi="Calibri" w:cs="Times New Roman"/>
          <w:b/>
          <w:color w:val="000000"/>
          <w:u w:val="single"/>
        </w:rPr>
      </w:pPr>
    </w:p>
    <w:p w:rsidR="008370E8" w:rsidRDefault="008370E8">
      <w:pPr>
        <w:rPr>
          <w:rFonts w:ascii="Calibri" w:eastAsia="Times New Roman" w:hAnsi="Calibri" w:cs="Times New Roman"/>
          <w:b/>
          <w:color w:val="000000"/>
          <w:u w:val="single"/>
        </w:rPr>
      </w:pPr>
      <w:r>
        <w:rPr>
          <w:rFonts w:ascii="Calibri" w:eastAsia="Times New Roman" w:hAnsi="Calibri" w:cs="Times New Roman"/>
          <w:b/>
          <w:color w:val="000000"/>
          <w:u w:val="single"/>
        </w:rPr>
        <w:br w:type="page"/>
      </w:r>
    </w:p>
    <w:p w:rsidR="00A60673" w:rsidRDefault="008370E8" w:rsidP="008370E8">
      <w:pPr>
        <w:spacing w:after="0" w:line="240" w:lineRule="auto"/>
        <w:ind w:right="360"/>
        <w:jc w:val="center"/>
        <w:rPr>
          <w:rFonts w:ascii="Calibri" w:eastAsia="Times New Roman" w:hAnsi="Calibri" w:cs="Times New Roman"/>
          <w:b/>
          <w:color w:val="000000"/>
          <w:u w:val="single"/>
        </w:rPr>
      </w:pPr>
      <w:r w:rsidRPr="008370E8">
        <w:rPr>
          <w:rFonts w:ascii="Calibri" w:eastAsia="Times New Roman" w:hAnsi="Calibri" w:cs="Times New Roman"/>
          <w:b/>
          <w:color w:val="000000"/>
          <w:u w:val="single"/>
        </w:rPr>
        <w:lastRenderedPageBreak/>
        <w:t xml:space="preserve">Valve Clearance Measurement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51"/>
        <w:gridCol w:w="5737"/>
      </w:tblGrid>
      <w:tr w:rsidR="008370E8" w:rsidTr="007A2FE4">
        <w:tc>
          <w:tcPr>
            <w:tcW w:w="4451" w:type="dxa"/>
            <w:vAlign w:val="bottom"/>
          </w:tcPr>
          <w:p w:rsidR="008370E8" w:rsidRDefault="007A2FE4" w:rsidP="007A2FE4">
            <w:pPr>
              <w:ind w:right="5"/>
              <w:jc w:val="center"/>
              <w:rPr>
                <w:rFonts w:ascii="Calibri" w:eastAsia="Times New Roman" w:hAnsi="Calibri" w:cs="Times New Roman"/>
                <w:color w:val="000000"/>
              </w:rPr>
            </w:pPr>
            <w:r w:rsidRPr="007A2FE4">
              <w:rPr>
                <w:rFonts w:ascii="Calibri" w:eastAsia="Times New Roman" w:hAnsi="Calibri" w:cs="Times New Roman"/>
                <w:noProof/>
                <w:color w:val="000000"/>
              </w:rPr>
              <w:drawing>
                <wp:inline distT="0" distB="0" distL="0" distR="0">
                  <wp:extent cx="2427267" cy="1650670"/>
                  <wp:effectExtent l="19050" t="0" r="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27" cstate="print">
                            <a:extLst>
                              <a:ext uri="{28A0092B-C50C-407E-A947-70E740481C1C}">
                                <a14:useLocalDpi xmlns:o="urn:schemas-microsoft-com:office:office" xmlns:v="urn:schemas-microsoft-com:vml" xmlns:w10="urn:schemas-microsoft-com:office:word" xmlns:w="http://schemas.openxmlformats.org/wordprocessingml/2006/main" xmlns="" xmlns:xdr="http://schemas.openxmlformats.org/drawingml/2006/spreadsheetDrawing" xmlns:a14="http://schemas.microsoft.com/office/drawing/2010/main" xmlns:lc="http://schemas.openxmlformats.org/drawingml/2006/lockedCanvas" val="0"/>
                              </a:ext>
                            </a:extLst>
                          </a:blip>
                          <a:srcRect l="11375" t="845" r="55619" b="66944"/>
                          <a:stretch/>
                        </pic:blipFill>
                        <pic:spPr bwMode="auto">
                          <a:xfrm>
                            <a:off x="0" y="0"/>
                            <a:ext cx="2427267" cy="165067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 xmlns:xdr="http://schemas.openxmlformats.org/drawingml/2006/spreadsheetDrawing"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xdr="http://schemas.openxmlformats.org/drawingml/2006/spreadsheetDrawing"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xdr="http://schemas.openxmlformats.org/drawingml/2006/spreadsheetDrawing"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tc>
        <w:tc>
          <w:tcPr>
            <w:tcW w:w="5737" w:type="dxa"/>
          </w:tcPr>
          <w:p w:rsidR="007A2FE4" w:rsidRPr="007A2FE4" w:rsidRDefault="00A93F12" w:rsidP="007A2FE4">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6A7887">
              <w:rPr>
                <w:rFonts w:ascii="Calibri" w:eastAsia="Times New Roman" w:hAnsi="Calibri" w:cs="Times New Roman"/>
                <w:color w:val="000000"/>
              </w:rPr>
              <w:t>40</w:t>
            </w:r>
            <w:r w:rsidR="007A2FE4">
              <w:rPr>
                <w:rFonts w:ascii="Calibri" w:eastAsia="Times New Roman" w:hAnsi="Calibri" w:cs="Times New Roman"/>
                <w:color w:val="000000"/>
              </w:rPr>
              <w:t>:</w:t>
            </w:r>
          </w:p>
          <w:p w:rsidR="008370E8" w:rsidRPr="007A2FE4" w:rsidRDefault="007A2FE4" w:rsidP="007A2FE4">
            <w:pPr>
              <w:pStyle w:val="ListParagraph"/>
              <w:numPr>
                <w:ilvl w:val="0"/>
                <w:numId w:val="13"/>
              </w:numPr>
              <w:ind w:left="409" w:right="5"/>
              <w:jc w:val="both"/>
              <w:rPr>
                <w:rFonts w:ascii="Calibri" w:eastAsia="Times New Roman" w:hAnsi="Calibri" w:cs="Times New Roman"/>
                <w:color w:val="000000"/>
              </w:rPr>
            </w:pPr>
            <w:r w:rsidRPr="007A2FE4">
              <w:rPr>
                <w:rFonts w:ascii="Calibri" w:eastAsia="Times New Roman" w:hAnsi="Calibri" w:cs="Times New Roman"/>
                <w:color w:val="000000"/>
              </w:rPr>
              <w:t>Verify cylinder 1 piston is in TDC position on the compression stroke using the visual cu</w:t>
            </w:r>
            <w:r w:rsidR="00A93F12">
              <w:rPr>
                <w:rFonts w:ascii="Calibri" w:eastAsia="Times New Roman" w:hAnsi="Calibri" w:cs="Times New Roman"/>
                <w:color w:val="000000"/>
              </w:rPr>
              <w:t>es described in sheet 2, step 9</w:t>
            </w:r>
            <w:r w:rsidRPr="007A2FE4">
              <w:rPr>
                <w:rFonts w:ascii="Calibri" w:eastAsia="Times New Roman" w:hAnsi="Calibri" w:cs="Times New Roman"/>
                <w:color w:val="000000"/>
              </w:rPr>
              <w:t>.</w:t>
            </w:r>
            <w:r>
              <w:rPr>
                <w:rFonts w:ascii="Calibri" w:eastAsia="Times New Roman" w:hAnsi="Calibri" w:cs="Times New Roman"/>
                <w:color w:val="000000"/>
              </w:rPr>
              <w:t xml:space="preserve">  While the engine is in this orientation, the highlighted cam lobes can be measured for valve clearance.</w:t>
            </w:r>
          </w:p>
          <w:p w:rsidR="008370E8" w:rsidRPr="007A2FE4" w:rsidRDefault="008370E8" w:rsidP="007A2FE4">
            <w:pPr>
              <w:ind w:right="5"/>
              <w:jc w:val="both"/>
              <w:rPr>
                <w:rFonts w:ascii="Calibri" w:eastAsia="Times New Roman" w:hAnsi="Calibri" w:cs="Times New Roman"/>
                <w:color w:val="000000"/>
              </w:rPr>
            </w:pPr>
          </w:p>
        </w:tc>
      </w:tr>
      <w:tr w:rsidR="008370E8" w:rsidTr="007A2FE4">
        <w:tc>
          <w:tcPr>
            <w:tcW w:w="4451" w:type="dxa"/>
          </w:tcPr>
          <w:p w:rsidR="008370E8" w:rsidRDefault="008370E8" w:rsidP="006A7887">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6A7887">
              <w:rPr>
                <w:rFonts w:ascii="Calibri" w:eastAsia="Times New Roman" w:hAnsi="Calibri" w:cs="Times New Roman"/>
                <w:color w:val="000000"/>
              </w:rPr>
              <w:t>40</w:t>
            </w:r>
          </w:p>
        </w:tc>
        <w:tc>
          <w:tcPr>
            <w:tcW w:w="5737" w:type="dxa"/>
          </w:tcPr>
          <w:p w:rsidR="008370E8" w:rsidRDefault="008370E8" w:rsidP="007A2FE4">
            <w:pPr>
              <w:ind w:right="5"/>
              <w:jc w:val="both"/>
              <w:rPr>
                <w:rFonts w:ascii="Calibri" w:eastAsia="Times New Roman" w:hAnsi="Calibri" w:cs="Times New Roman"/>
                <w:color w:val="000000"/>
              </w:rPr>
            </w:pPr>
          </w:p>
        </w:tc>
      </w:tr>
      <w:tr w:rsidR="008370E8" w:rsidTr="007A2FE4">
        <w:tc>
          <w:tcPr>
            <w:tcW w:w="4451" w:type="dxa"/>
            <w:vAlign w:val="bottom"/>
          </w:tcPr>
          <w:p w:rsidR="008370E8" w:rsidRDefault="00A93F12" w:rsidP="007A2FE4">
            <w:pPr>
              <w:ind w:right="5"/>
              <w:jc w:val="center"/>
              <w:rPr>
                <w:rFonts w:ascii="Calibri" w:eastAsia="Times New Roman" w:hAnsi="Calibri" w:cs="Times New Roman"/>
                <w:color w:val="000000"/>
              </w:rPr>
            </w:pPr>
            <w:r w:rsidRPr="00A93F12">
              <w:rPr>
                <w:rFonts w:ascii="Calibri" w:eastAsia="Times New Roman" w:hAnsi="Calibri" w:cs="Times New Roman"/>
                <w:noProof/>
                <w:color w:val="000000"/>
              </w:rPr>
              <w:drawing>
                <wp:inline distT="0" distB="0" distL="0" distR="0">
                  <wp:extent cx="2461260" cy="1859280"/>
                  <wp:effectExtent l="19050" t="0" r="0" b="0"/>
                  <wp:docPr id="1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a:stretch>
                            <a:fillRect/>
                          </a:stretch>
                        </pic:blipFill>
                        <pic:spPr bwMode="auto">
                          <a:xfrm>
                            <a:off x="0" y="0"/>
                            <a:ext cx="2461260" cy="1859280"/>
                          </a:xfrm>
                          <a:prstGeom prst="rect">
                            <a:avLst/>
                          </a:prstGeom>
                          <a:noFill/>
                        </pic:spPr>
                      </pic:pic>
                    </a:graphicData>
                  </a:graphic>
                </wp:inline>
              </w:drawing>
            </w:r>
          </w:p>
        </w:tc>
        <w:tc>
          <w:tcPr>
            <w:tcW w:w="5737" w:type="dxa"/>
          </w:tcPr>
          <w:p w:rsidR="008370E8" w:rsidRDefault="007A2FE4" w:rsidP="007A2FE4">
            <w:pPr>
              <w:ind w:right="5"/>
              <w:jc w:val="both"/>
              <w:rPr>
                <w:rFonts w:ascii="Calibri" w:eastAsia="Times New Roman" w:hAnsi="Calibri" w:cs="Times New Roman"/>
                <w:color w:val="000000"/>
              </w:rPr>
            </w:pPr>
            <w:r>
              <w:rPr>
                <w:rFonts w:ascii="Calibri" w:eastAsia="Times New Roman" w:hAnsi="Calibri" w:cs="Times New Roman"/>
                <w:color w:val="000000"/>
              </w:rPr>
              <w:t>Refer to Figure</w:t>
            </w:r>
            <w:r w:rsidR="00A93F12">
              <w:rPr>
                <w:rFonts w:ascii="Calibri" w:eastAsia="Times New Roman" w:hAnsi="Calibri" w:cs="Times New Roman"/>
                <w:color w:val="000000"/>
              </w:rPr>
              <w:t xml:space="preserve"> </w:t>
            </w:r>
            <w:r w:rsidR="006A7887">
              <w:rPr>
                <w:rFonts w:ascii="Calibri" w:eastAsia="Times New Roman" w:hAnsi="Calibri" w:cs="Times New Roman"/>
                <w:color w:val="000000"/>
              </w:rPr>
              <w:t>41</w:t>
            </w:r>
            <w:r w:rsidR="008370E8">
              <w:rPr>
                <w:rFonts w:ascii="Calibri" w:eastAsia="Times New Roman" w:hAnsi="Calibri" w:cs="Times New Roman"/>
                <w:color w:val="000000"/>
              </w:rPr>
              <w:t>:</w:t>
            </w:r>
          </w:p>
          <w:p w:rsidR="008370E8" w:rsidRDefault="007A2FE4" w:rsidP="007A2FE4">
            <w:pPr>
              <w:pStyle w:val="ListParagraph"/>
              <w:numPr>
                <w:ilvl w:val="0"/>
                <w:numId w:val="13"/>
              </w:numPr>
              <w:ind w:left="409" w:right="5"/>
              <w:jc w:val="both"/>
              <w:rPr>
                <w:rFonts w:ascii="Calibri" w:eastAsia="Times New Roman" w:hAnsi="Calibri" w:cs="Times New Roman"/>
                <w:color w:val="000000"/>
              </w:rPr>
            </w:pPr>
            <w:r>
              <w:rPr>
                <w:rFonts w:ascii="Calibri" w:eastAsia="Times New Roman" w:hAnsi="Calibri" w:cs="Times New Roman"/>
                <w:color w:val="000000"/>
              </w:rPr>
              <w:t>Using a feeler gage, measure the clearance between the lifter and cam lobe base circle.  The standard valv</w:t>
            </w:r>
            <w:r w:rsidR="008933C1">
              <w:rPr>
                <w:rFonts w:ascii="Calibri" w:eastAsia="Times New Roman" w:hAnsi="Calibri" w:cs="Times New Roman"/>
                <w:color w:val="000000"/>
              </w:rPr>
              <w:t>e clearances (cold) are shown in Table 5,</w:t>
            </w:r>
            <w:r>
              <w:rPr>
                <w:rFonts w:ascii="Calibri" w:eastAsia="Times New Roman" w:hAnsi="Calibri" w:cs="Times New Roman"/>
                <w:color w:val="000000"/>
              </w:rPr>
              <w:t xml:space="preserve"> below.</w:t>
            </w:r>
          </w:p>
          <w:p w:rsidR="007A2FE4" w:rsidRDefault="007A2FE4" w:rsidP="007A2FE4">
            <w:pPr>
              <w:ind w:left="49" w:right="5"/>
              <w:jc w:val="both"/>
              <w:rPr>
                <w:rFonts w:ascii="Calibri" w:eastAsia="Times New Roman" w:hAnsi="Calibri" w:cs="Times New Roman"/>
                <w:color w:val="000000"/>
              </w:rPr>
            </w:pPr>
          </w:p>
          <w:p w:rsidR="008933C1" w:rsidRDefault="008933C1" w:rsidP="008933C1">
            <w:pPr>
              <w:ind w:left="49" w:right="5"/>
              <w:jc w:val="center"/>
              <w:rPr>
                <w:rFonts w:ascii="Calibri" w:eastAsia="Times New Roman" w:hAnsi="Calibri" w:cs="Times New Roman"/>
                <w:color w:val="000000"/>
              </w:rPr>
            </w:pPr>
            <w:r>
              <w:rPr>
                <w:rFonts w:ascii="Calibri" w:eastAsia="Times New Roman" w:hAnsi="Calibri" w:cs="Times New Roman"/>
                <w:color w:val="000000"/>
              </w:rPr>
              <w:t>Table 5: Upper and lower limits of valve clearances</w:t>
            </w:r>
          </w:p>
          <w:tbl>
            <w:tblPr>
              <w:tblStyle w:val="TableGrid"/>
              <w:tblW w:w="0" w:type="auto"/>
              <w:tblInd w:w="49" w:type="dxa"/>
              <w:tblLook w:val="04A0"/>
            </w:tblPr>
            <w:tblGrid>
              <w:gridCol w:w="1819"/>
              <w:gridCol w:w="1821"/>
              <w:gridCol w:w="1822"/>
            </w:tblGrid>
            <w:tr w:rsidR="00A93F12" w:rsidTr="007A2FE4">
              <w:tc>
                <w:tcPr>
                  <w:tcW w:w="1835" w:type="dxa"/>
                  <w:vAlign w:val="center"/>
                </w:tcPr>
                <w:p w:rsidR="007A2FE4" w:rsidRDefault="007A2FE4" w:rsidP="007A2FE4">
                  <w:pPr>
                    <w:ind w:right="5"/>
                    <w:jc w:val="center"/>
                    <w:rPr>
                      <w:rFonts w:ascii="Calibri" w:eastAsia="Times New Roman" w:hAnsi="Calibri" w:cs="Times New Roman"/>
                      <w:color w:val="000000"/>
                    </w:rPr>
                  </w:pPr>
                  <w:r>
                    <w:rPr>
                      <w:rFonts w:ascii="Calibri" w:eastAsia="Times New Roman" w:hAnsi="Calibri" w:cs="Times New Roman"/>
                      <w:color w:val="000000"/>
                    </w:rPr>
                    <w:t>Item</w:t>
                  </w:r>
                </w:p>
              </w:tc>
              <w:tc>
                <w:tcPr>
                  <w:tcW w:w="1835" w:type="dxa"/>
                  <w:vAlign w:val="center"/>
                </w:tcPr>
                <w:p w:rsidR="007A2FE4" w:rsidRDefault="007A2FE4" w:rsidP="007A2FE4">
                  <w:pPr>
                    <w:ind w:right="5"/>
                    <w:jc w:val="center"/>
                    <w:rPr>
                      <w:rFonts w:ascii="Calibri" w:eastAsia="Times New Roman" w:hAnsi="Calibri" w:cs="Times New Roman"/>
                      <w:color w:val="000000"/>
                    </w:rPr>
                  </w:pPr>
                  <w:r>
                    <w:rPr>
                      <w:rFonts w:ascii="Calibri" w:eastAsia="Times New Roman" w:hAnsi="Calibri" w:cs="Times New Roman"/>
                      <w:color w:val="000000"/>
                    </w:rPr>
                    <w:t>Lower Limit</w:t>
                  </w:r>
                </w:p>
                <w:p w:rsidR="00A93F12" w:rsidRDefault="00A93F12" w:rsidP="007A2FE4">
                  <w:pPr>
                    <w:ind w:right="5"/>
                    <w:jc w:val="center"/>
                    <w:rPr>
                      <w:rFonts w:ascii="Calibri" w:eastAsia="Times New Roman" w:hAnsi="Calibri" w:cs="Times New Roman"/>
                      <w:color w:val="000000"/>
                    </w:rPr>
                  </w:pPr>
                  <w:r>
                    <w:rPr>
                      <w:rFonts w:ascii="Calibri" w:eastAsia="Times New Roman" w:hAnsi="Calibri" w:cs="Times New Roman"/>
                      <w:color w:val="000000"/>
                    </w:rPr>
                    <w:t>[mm (in)]</w:t>
                  </w:r>
                </w:p>
              </w:tc>
              <w:tc>
                <w:tcPr>
                  <w:tcW w:w="1836" w:type="dxa"/>
                  <w:vAlign w:val="center"/>
                </w:tcPr>
                <w:p w:rsidR="007A2FE4" w:rsidRDefault="007A2FE4" w:rsidP="007A2FE4">
                  <w:pPr>
                    <w:ind w:right="5"/>
                    <w:jc w:val="center"/>
                    <w:rPr>
                      <w:rFonts w:ascii="Calibri" w:eastAsia="Times New Roman" w:hAnsi="Calibri" w:cs="Times New Roman"/>
                      <w:color w:val="000000"/>
                    </w:rPr>
                  </w:pPr>
                  <w:r>
                    <w:rPr>
                      <w:rFonts w:ascii="Calibri" w:eastAsia="Times New Roman" w:hAnsi="Calibri" w:cs="Times New Roman"/>
                      <w:color w:val="000000"/>
                    </w:rPr>
                    <w:t>Upper Limit</w:t>
                  </w:r>
                </w:p>
                <w:p w:rsidR="00A93F12" w:rsidRDefault="00A93F12" w:rsidP="007A2FE4">
                  <w:pPr>
                    <w:ind w:right="5"/>
                    <w:jc w:val="center"/>
                    <w:rPr>
                      <w:rFonts w:ascii="Calibri" w:eastAsia="Times New Roman" w:hAnsi="Calibri" w:cs="Times New Roman"/>
                      <w:color w:val="000000"/>
                    </w:rPr>
                  </w:pPr>
                  <w:r>
                    <w:rPr>
                      <w:rFonts w:ascii="Calibri" w:eastAsia="Times New Roman" w:hAnsi="Calibri" w:cs="Times New Roman"/>
                      <w:color w:val="000000"/>
                    </w:rPr>
                    <w:t>[mm (in)]</w:t>
                  </w:r>
                </w:p>
              </w:tc>
            </w:tr>
            <w:tr w:rsidR="00A93F12" w:rsidTr="007A2FE4">
              <w:tc>
                <w:tcPr>
                  <w:tcW w:w="1835" w:type="dxa"/>
                  <w:vAlign w:val="center"/>
                </w:tcPr>
                <w:p w:rsidR="007A2FE4" w:rsidRDefault="007A2FE4" w:rsidP="007A2FE4">
                  <w:pPr>
                    <w:ind w:right="5"/>
                    <w:jc w:val="center"/>
                    <w:rPr>
                      <w:rFonts w:ascii="Calibri" w:eastAsia="Times New Roman" w:hAnsi="Calibri" w:cs="Times New Roman"/>
                      <w:color w:val="000000"/>
                    </w:rPr>
                  </w:pPr>
                  <w:r>
                    <w:rPr>
                      <w:rFonts w:ascii="Calibri" w:eastAsia="Times New Roman" w:hAnsi="Calibri" w:cs="Times New Roman"/>
                      <w:color w:val="000000"/>
                    </w:rPr>
                    <w:t>Intake</w:t>
                  </w:r>
                </w:p>
              </w:tc>
              <w:tc>
                <w:tcPr>
                  <w:tcW w:w="1835" w:type="dxa"/>
                  <w:vAlign w:val="center"/>
                </w:tcPr>
                <w:p w:rsidR="007A2FE4" w:rsidRDefault="007A2FE4" w:rsidP="00A93F12">
                  <w:pPr>
                    <w:ind w:right="5"/>
                    <w:jc w:val="center"/>
                    <w:rPr>
                      <w:rFonts w:ascii="Calibri" w:eastAsia="Times New Roman" w:hAnsi="Calibri" w:cs="Times New Roman"/>
                      <w:color w:val="000000"/>
                    </w:rPr>
                  </w:pPr>
                  <w:r>
                    <w:rPr>
                      <w:rFonts w:ascii="Calibri" w:eastAsia="Times New Roman" w:hAnsi="Calibri" w:cs="Times New Roman"/>
                      <w:color w:val="000000"/>
                    </w:rPr>
                    <w:t xml:space="preserve">0.145 </w:t>
                  </w:r>
                  <w:r w:rsidR="00A93F12">
                    <w:rPr>
                      <w:rFonts w:ascii="Calibri" w:eastAsia="Times New Roman" w:hAnsi="Calibri" w:cs="Times New Roman"/>
                      <w:color w:val="000000"/>
                    </w:rPr>
                    <w:t>(0.00571)</w:t>
                  </w:r>
                </w:p>
              </w:tc>
              <w:tc>
                <w:tcPr>
                  <w:tcW w:w="1836" w:type="dxa"/>
                  <w:vAlign w:val="center"/>
                </w:tcPr>
                <w:p w:rsidR="007A2FE4" w:rsidRDefault="007A2FE4" w:rsidP="00A93F12">
                  <w:pPr>
                    <w:ind w:right="5"/>
                    <w:jc w:val="center"/>
                    <w:rPr>
                      <w:rFonts w:ascii="Calibri" w:eastAsia="Times New Roman" w:hAnsi="Calibri" w:cs="Times New Roman"/>
                      <w:color w:val="000000"/>
                    </w:rPr>
                  </w:pPr>
                  <w:r>
                    <w:rPr>
                      <w:rFonts w:ascii="Calibri" w:eastAsia="Times New Roman" w:hAnsi="Calibri" w:cs="Times New Roman"/>
                      <w:color w:val="000000"/>
                    </w:rPr>
                    <w:t>0.235</w:t>
                  </w:r>
                  <w:r w:rsidR="00A93F12">
                    <w:rPr>
                      <w:rFonts w:ascii="Calibri" w:eastAsia="Times New Roman" w:hAnsi="Calibri" w:cs="Times New Roman"/>
                      <w:color w:val="000000"/>
                    </w:rPr>
                    <w:t xml:space="preserve"> (0.00925)</w:t>
                  </w:r>
                </w:p>
              </w:tc>
            </w:tr>
            <w:tr w:rsidR="00A93F12" w:rsidTr="007A2FE4">
              <w:tc>
                <w:tcPr>
                  <w:tcW w:w="1835" w:type="dxa"/>
                  <w:vAlign w:val="center"/>
                </w:tcPr>
                <w:p w:rsidR="007A2FE4" w:rsidRDefault="007A2FE4" w:rsidP="007A2FE4">
                  <w:pPr>
                    <w:ind w:right="5"/>
                    <w:jc w:val="center"/>
                    <w:rPr>
                      <w:rFonts w:ascii="Calibri" w:eastAsia="Times New Roman" w:hAnsi="Calibri" w:cs="Times New Roman"/>
                      <w:color w:val="000000"/>
                    </w:rPr>
                  </w:pPr>
                  <w:r>
                    <w:rPr>
                      <w:rFonts w:ascii="Calibri" w:eastAsia="Times New Roman" w:hAnsi="Calibri" w:cs="Times New Roman"/>
                      <w:color w:val="000000"/>
                    </w:rPr>
                    <w:t>Exhaust</w:t>
                  </w:r>
                </w:p>
              </w:tc>
              <w:tc>
                <w:tcPr>
                  <w:tcW w:w="1835" w:type="dxa"/>
                  <w:vAlign w:val="center"/>
                </w:tcPr>
                <w:p w:rsidR="007A2FE4" w:rsidRDefault="007A2FE4" w:rsidP="00A93F12">
                  <w:pPr>
                    <w:ind w:right="5"/>
                    <w:jc w:val="center"/>
                    <w:rPr>
                      <w:rFonts w:ascii="Calibri" w:eastAsia="Times New Roman" w:hAnsi="Calibri" w:cs="Times New Roman"/>
                      <w:color w:val="000000"/>
                    </w:rPr>
                  </w:pPr>
                  <w:r>
                    <w:rPr>
                      <w:rFonts w:ascii="Calibri" w:eastAsia="Times New Roman" w:hAnsi="Calibri" w:cs="Times New Roman"/>
                      <w:color w:val="000000"/>
                    </w:rPr>
                    <w:t xml:space="preserve">0.275 </w:t>
                  </w:r>
                  <w:r w:rsidR="00A93F12">
                    <w:rPr>
                      <w:rFonts w:ascii="Calibri" w:eastAsia="Times New Roman" w:hAnsi="Calibri" w:cs="Times New Roman"/>
                      <w:color w:val="000000"/>
                    </w:rPr>
                    <w:t>(0.0108)</w:t>
                  </w:r>
                </w:p>
              </w:tc>
              <w:tc>
                <w:tcPr>
                  <w:tcW w:w="1836" w:type="dxa"/>
                  <w:vAlign w:val="center"/>
                </w:tcPr>
                <w:p w:rsidR="007A2FE4" w:rsidRDefault="007A2FE4" w:rsidP="00A93F12">
                  <w:pPr>
                    <w:ind w:right="5"/>
                    <w:jc w:val="center"/>
                    <w:rPr>
                      <w:rFonts w:ascii="Calibri" w:eastAsia="Times New Roman" w:hAnsi="Calibri" w:cs="Times New Roman"/>
                      <w:color w:val="000000"/>
                    </w:rPr>
                  </w:pPr>
                  <w:r>
                    <w:rPr>
                      <w:rFonts w:ascii="Calibri" w:eastAsia="Times New Roman" w:hAnsi="Calibri" w:cs="Times New Roman"/>
                      <w:color w:val="000000"/>
                    </w:rPr>
                    <w:t xml:space="preserve">0.365 </w:t>
                  </w:r>
                  <w:r w:rsidR="00A93F12">
                    <w:rPr>
                      <w:rFonts w:ascii="Calibri" w:eastAsia="Times New Roman" w:hAnsi="Calibri" w:cs="Times New Roman"/>
                      <w:color w:val="000000"/>
                    </w:rPr>
                    <w:t>(0.0144)</w:t>
                  </w:r>
                </w:p>
              </w:tc>
            </w:tr>
          </w:tbl>
          <w:p w:rsidR="007A2FE4" w:rsidRPr="005174D0" w:rsidRDefault="007A2FE4" w:rsidP="005174D0">
            <w:pPr>
              <w:ind w:right="5"/>
              <w:jc w:val="both"/>
              <w:rPr>
                <w:rFonts w:ascii="Calibri" w:eastAsia="Times New Roman" w:hAnsi="Calibri" w:cs="Times New Roman"/>
                <w:color w:val="000000"/>
              </w:rPr>
            </w:pPr>
          </w:p>
        </w:tc>
      </w:tr>
      <w:tr w:rsidR="008370E8" w:rsidTr="007A2FE4">
        <w:tc>
          <w:tcPr>
            <w:tcW w:w="4451" w:type="dxa"/>
          </w:tcPr>
          <w:p w:rsidR="008370E8" w:rsidRDefault="007A2FE4" w:rsidP="006A7887">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6A7887">
              <w:rPr>
                <w:rFonts w:ascii="Calibri" w:eastAsia="Times New Roman" w:hAnsi="Calibri" w:cs="Times New Roman"/>
                <w:color w:val="000000"/>
              </w:rPr>
              <w:t>41</w:t>
            </w:r>
          </w:p>
        </w:tc>
        <w:tc>
          <w:tcPr>
            <w:tcW w:w="5737" w:type="dxa"/>
          </w:tcPr>
          <w:p w:rsidR="008370E8" w:rsidRDefault="008370E8" w:rsidP="007A2FE4">
            <w:pPr>
              <w:ind w:right="5"/>
              <w:jc w:val="both"/>
              <w:rPr>
                <w:rFonts w:ascii="Calibri" w:eastAsia="Times New Roman" w:hAnsi="Calibri" w:cs="Times New Roman"/>
                <w:color w:val="000000"/>
              </w:rPr>
            </w:pPr>
          </w:p>
        </w:tc>
      </w:tr>
      <w:tr w:rsidR="008370E8" w:rsidTr="007A2FE4">
        <w:tc>
          <w:tcPr>
            <w:tcW w:w="4451" w:type="dxa"/>
            <w:vAlign w:val="bottom"/>
          </w:tcPr>
          <w:p w:rsidR="008370E8" w:rsidRDefault="005174D0" w:rsidP="007A2FE4">
            <w:pPr>
              <w:ind w:right="5"/>
              <w:jc w:val="center"/>
              <w:rPr>
                <w:rFonts w:ascii="Calibri" w:eastAsia="Times New Roman" w:hAnsi="Calibri" w:cs="Times New Roman"/>
                <w:color w:val="000000"/>
              </w:rPr>
            </w:pPr>
            <w:r w:rsidRPr="005174D0">
              <w:rPr>
                <w:rFonts w:ascii="Calibri" w:eastAsia="Times New Roman" w:hAnsi="Calibri" w:cs="Times New Roman"/>
                <w:noProof/>
                <w:color w:val="000000"/>
              </w:rPr>
              <w:drawing>
                <wp:inline distT="0" distB="0" distL="0" distR="0">
                  <wp:extent cx="2423160" cy="1644287"/>
                  <wp:effectExtent l="1905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rotWithShape="1">
                          <a:blip r:embed="rId28" cstate="print">
                            <a:extLst>
                              <a:ext uri="{28A0092B-C50C-407E-A947-70E740481C1C}">
                                <a14:useLocalDpi xmlns:o="urn:schemas-microsoft-com:office:office" xmlns:v="urn:schemas-microsoft-com:vml" xmlns:w10="urn:schemas-microsoft-com:office:word" xmlns:w="http://schemas.openxmlformats.org/wordprocessingml/2006/main" xmlns="" xmlns:xdr="http://schemas.openxmlformats.org/drawingml/2006/spreadsheetDrawing" xmlns:a14="http://schemas.microsoft.com/office/drawing/2010/main" xmlns:lc="http://schemas.openxmlformats.org/drawingml/2006/lockedCanvas" val="0"/>
                              </a:ext>
                            </a:extLst>
                          </a:blip>
                          <a:srcRect l="9584" r="57457" b="68015"/>
                          <a:stretch/>
                        </pic:blipFill>
                        <pic:spPr bwMode="auto">
                          <a:xfrm>
                            <a:off x="0" y="0"/>
                            <a:ext cx="2423160" cy="1644287"/>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 xmlns:xdr="http://schemas.openxmlformats.org/drawingml/2006/spreadsheetDrawing"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xdr="http://schemas.openxmlformats.org/drawingml/2006/spreadsheetDrawing"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xdr="http://schemas.openxmlformats.org/drawingml/2006/spreadsheetDrawing"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tc>
        <w:tc>
          <w:tcPr>
            <w:tcW w:w="5737" w:type="dxa"/>
          </w:tcPr>
          <w:p w:rsidR="008370E8" w:rsidRDefault="005174D0" w:rsidP="007A2FE4">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6A7887">
              <w:rPr>
                <w:rFonts w:ascii="Calibri" w:eastAsia="Times New Roman" w:hAnsi="Calibri" w:cs="Times New Roman"/>
                <w:color w:val="000000"/>
              </w:rPr>
              <w:t>42</w:t>
            </w:r>
            <w:r w:rsidR="008370E8">
              <w:rPr>
                <w:rFonts w:ascii="Calibri" w:eastAsia="Times New Roman" w:hAnsi="Calibri" w:cs="Times New Roman"/>
                <w:color w:val="000000"/>
              </w:rPr>
              <w:t>:</w:t>
            </w:r>
          </w:p>
          <w:p w:rsidR="008370E8" w:rsidRDefault="005174D0" w:rsidP="005174D0">
            <w:pPr>
              <w:pStyle w:val="ListParagraph"/>
              <w:numPr>
                <w:ilvl w:val="0"/>
                <w:numId w:val="13"/>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19 mm socket wrench, rotate the crankshaft one complete rotation to set cylinder 4 to TDC on the compression stroke.  While the engine is in this orientation, the highlighted cam lobes can </w:t>
            </w:r>
            <w:r w:rsidR="00F00810">
              <w:rPr>
                <w:rFonts w:ascii="Calibri" w:eastAsia="Times New Roman" w:hAnsi="Calibri" w:cs="Times New Roman"/>
                <w:color w:val="000000"/>
              </w:rPr>
              <w:t>be measured for valve clearance.</w:t>
            </w:r>
          </w:p>
          <w:p w:rsidR="00F00810" w:rsidRDefault="00F00810" w:rsidP="00F00810">
            <w:pPr>
              <w:pStyle w:val="ListParagraph"/>
              <w:ind w:left="409" w:right="5"/>
              <w:jc w:val="both"/>
              <w:rPr>
                <w:rFonts w:ascii="Calibri" w:eastAsia="Times New Roman" w:hAnsi="Calibri" w:cs="Times New Roman"/>
                <w:color w:val="000000"/>
              </w:rPr>
            </w:pPr>
          </w:p>
          <w:p w:rsidR="005174D0" w:rsidRPr="0028747B" w:rsidRDefault="005174D0" w:rsidP="005174D0">
            <w:pPr>
              <w:pStyle w:val="ListParagraph"/>
              <w:numPr>
                <w:ilvl w:val="0"/>
                <w:numId w:val="13"/>
              </w:numPr>
              <w:ind w:left="409" w:right="5"/>
              <w:jc w:val="both"/>
              <w:rPr>
                <w:rFonts w:ascii="Calibri" w:eastAsia="Times New Roman" w:hAnsi="Calibri" w:cs="Times New Roman"/>
                <w:color w:val="000000"/>
              </w:rPr>
            </w:pPr>
            <w:r>
              <w:rPr>
                <w:rFonts w:ascii="Calibri" w:eastAsia="Times New Roman" w:hAnsi="Calibri" w:cs="Times New Roman"/>
                <w:color w:val="000000"/>
              </w:rPr>
              <w:t>Repeat step 2 to measure valve clearance for the highlighted cam lobes.</w:t>
            </w:r>
          </w:p>
        </w:tc>
      </w:tr>
      <w:tr w:rsidR="008370E8" w:rsidTr="007A2FE4">
        <w:trPr>
          <w:trHeight w:val="80"/>
        </w:trPr>
        <w:tc>
          <w:tcPr>
            <w:tcW w:w="4451" w:type="dxa"/>
          </w:tcPr>
          <w:p w:rsidR="008370E8" w:rsidRDefault="008370E8" w:rsidP="006A7887">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6A7887">
              <w:rPr>
                <w:rFonts w:ascii="Calibri" w:eastAsia="Times New Roman" w:hAnsi="Calibri" w:cs="Times New Roman"/>
                <w:color w:val="000000"/>
              </w:rPr>
              <w:t>42</w:t>
            </w:r>
          </w:p>
        </w:tc>
        <w:tc>
          <w:tcPr>
            <w:tcW w:w="5737" w:type="dxa"/>
          </w:tcPr>
          <w:p w:rsidR="008370E8" w:rsidRDefault="008370E8" w:rsidP="007A2FE4">
            <w:pPr>
              <w:ind w:right="5"/>
              <w:jc w:val="both"/>
              <w:rPr>
                <w:rFonts w:ascii="Calibri" w:eastAsia="Times New Roman" w:hAnsi="Calibri" w:cs="Times New Roman"/>
                <w:color w:val="000000"/>
              </w:rPr>
            </w:pPr>
          </w:p>
        </w:tc>
      </w:tr>
    </w:tbl>
    <w:p w:rsidR="008370E8" w:rsidRDefault="008370E8" w:rsidP="008370E8">
      <w:pPr>
        <w:spacing w:after="0" w:line="240" w:lineRule="auto"/>
        <w:ind w:left="360" w:right="360"/>
        <w:jc w:val="both"/>
        <w:rPr>
          <w:rFonts w:ascii="Calibri" w:eastAsia="Times New Roman" w:hAnsi="Calibri" w:cs="Times New Roman"/>
          <w:color w:val="000000"/>
        </w:rPr>
      </w:pPr>
    </w:p>
    <w:p w:rsidR="005174D0" w:rsidRDefault="005174D0" w:rsidP="005174D0">
      <w:pPr>
        <w:pStyle w:val="ListParagraph"/>
        <w:numPr>
          <w:ilvl w:val="0"/>
          <w:numId w:val="13"/>
        </w:numPr>
        <w:spacing w:after="0" w:line="240" w:lineRule="auto"/>
        <w:ind w:right="360"/>
        <w:jc w:val="both"/>
        <w:rPr>
          <w:rFonts w:ascii="Calibri" w:eastAsia="Times New Roman" w:hAnsi="Calibri" w:cs="Times New Roman"/>
          <w:color w:val="000000"/>
        </w:rPr>
      </w:pPr>
      <w:r>
        <w:rPr>
          <w:rFonts w:ascii="Calibri" w:eastAsia="Times New Roman" w:hAnsi="Calibri" w:cs="Times New Roman"/>
          <w:color w:val="000000"/>
        </w:rPr>
        <w:t xml:space="preserve">Record valve clearance measurements in the appropriate Engine Build Data form.  An example form is shown </w:t>
      </w:r>
      <w:r w:rsidR="008933C1">
        <w:rPr>
          <w:rFonts w:ascii="Calibri" w:eastAsia="Times New Roman" w:hAnsi="Calibri" w:cs="Times New Roman"/>
          <w:color w:val="000000"/>
        </w:rPr>
        <w:t>in Table 6</w:t>
      </w:r>
      <w:r w:rsidR="00A93F12">
        <w:rPr>
          <w:rFonts w:ascii="Calibri" w:eastAsia="Times New Roman" w:hAnsi="Calibri" w:cs="Times New Roman"/>
          <w:color w:val="000000"/>
        </w:rPr>
        <w:t xml:space="preserve">, </w:t>
      </w:r>
      <w:r>
        <w:rPr>
          <w:rFonts w:ascii="Calibri" w:eastAsia="Times New Roman" w:hAnsi="Calibri" w:cs="Times New Roman"/>
          <w:color w:val="000000"/>
        </w:rPr>
        <w:t>below.  If any positions are out-of-specification, contact the project engineer for instructions.</w:t>
      </w:r>
    </w:p>
    <w:p w:rsidR="005174D0" w:rsidRDefault="005174D0" w:rsidP="005174D0">
      <w:pPr>
        <w:spacing w:after="0" w:line="240" w:lineRule="auto"/>
        <w:ind w:left="360" w:right="360"/>
        <w:jc w:val="both"/>
        <w:rPr>
          <w:rFonts w:ascii="Calibri" w:eastAsia="Times New Roman" w:hAnsi="Calibri" w:cs="Times New Roman"/>
          <w:color w:val="000000"/>
        </w:rPr>
      </w:pPr>
    </w:p>
    <w:p w:rsidR="005174D0" w:rsidRDefault="00A93F12" w:rsidP="005174D0">
      <w:pPr>
        <w:spacing w:after="0" w:line="240" w:lineRule="auto"/>
        <w:ind w:left="360" w:right="360"/>
        <w:jc w:val="center"/>
        <w:rPr>
          <w:rFonts w:ascii="Calibri" w:eastAsia="Times New Roman" w:hAnsi="Calibri" w:cs="Times New Roman"/>
          <w:color w:val="000000"/>
        </w:rPr>
      </w:pPr>
      <w:r>
        <w:rPr>
          <w:rFonts w:ascii="Calibri" w:eastAsia="Times New Roman" w:hAnsi="Calibri" w:cs="Times New Roman"/>
          <w:color w:val="000000"/>
        </w:rPr>
        <w:t xml:space="preserve">Table </w:t>
      </w:r>
      <w:r w:rsidR="008933C1">
        <w:rPr>
          <w:rFonts w:ascii="Calibri" w:eastAsia="Times New Roman" w:hAnsi="Calibri" w:cs="Times New Roman"/>
          <w:color w:val="000000"/>
        </w:rPr>
        <w:t>6</w:t>
      </w:r>
      <w:r>
        <w:rPr>
          <w:rFonts w:ascii="Calibri" w:eastAsia="Times New Roman" w:hAnsi="Calibri" w:cs="Times New Roman"/>
          <w:color w:val="000000"/>
        </w:rPr>
        <w:t xml:space="preserve">: </w:t>
      </w:r>
      <w:r w:rsidR="005174D0">
        <w:rPr>
          <w:rFonts w:ascii="Calibri" w:eastAsia="Times New Roman" w:hAnsi="Calibri" w:cs="Times New Roman"/>
          <w:color w:val="000000"/>
        </w:rPr>
        <w:t xml:space="preserve">Valve </w:t>
      </w:r>
      <w:r>
        <w:rPr>
          <w:rFonts w:ascii="Calibri" w:eastAsia="Times New Roman" w:hAnsi="Calibri" w:cs="Times New Roman"/>
          <w:color w:val="000000"/>
        </w:rPr>
        <w:t>c</w:t>
      </w:r>
      <w:r w:rsidR="005174D0">
        <w:rPr>
          <w:rFonts w:ascii="Calibri" w:eastAsia="Times New Roman" w:hAnsi="Calibri" w:cs="Times New Roman"/>
          <w:color w:val="000000"/>
        </w:rPr>
        <w:t xml:space="preserve">learance </w:t>
      </w:r>
      <w:r>
        <w:rPr>
          <w:rFonts w:ascii="Calibri" w:eastAsia="Times New Roman" w:hAnsi="Calibri" w:cs="Times New Roman"/>
          <w:color w:val="000000"/>
        </w:rPr>
        <w:t>m</w:t>
      </w:r>
      <w:r w:rsidR="005174D0">
        <w:rPr>
          <w:rFonts w:ascii="Calibri" w:eastAsia="Times New Roman" w:hAnsi="Calibri" w:cs="Times New Roman"/>
          <w:color w:val="000000"/>
        </w:rPr>
        <w:t>easurements</w:t>
      </w:r>
    </w:p>
    <w:tbl>
      <w:tblPr>
        <w:tblStyle w:val="TableGrid"/>
        <w:tblW w:w="0" w:type="auto"/>
        <w:jc w:val="center"/>
        <w:tblInd w:w="360" w:type="dxa"/>
        <w:tblLook w:val="04A0"/>
      </w:tblPr>
      <w:tblGrid>
        <w:gridCol w:w="1208"/>
        <w:gridCol w:w="1080"/>
        <w:gridCol w:w="1080"/>
        <w:gridCol w:w="1080"/>
        <w:gridCol w:w="1080"/>
        <w:gridCol w:w="1080"/>
        <w:gridCol w:w="1080"/>
        <w:gridCol w:w="1080"/>
        <w:gridCol w:w="1080"/>
      </w:tblGrid>
      <w:tr w:rsidR="005174D0" w:rsidTr="005174D0">
        <w:trPr>
          <w:jc w:val="center"/>
        </w:trPr>
        <w:tc>
          <w:tcPr>
            <w:tcW w:w="1208" w:type="dxa"/>
          </w:tcPr>
          <w:p w:rsidR="005174D0" w:rsidRDefault="005174D0" w:rsidP="005174D0">
            <w:pPr>
              <w:jc w:val="center"/>
              <w:rPr>
                <w:rFonts w:ascii="Calibri" w:eastAsia="Times New Roman" w:hAnsi="Calibri" w:cs="Times New Roman"/>
                <w:color w:val="000000"/>
              </w:rPr>
            </w:pPr>
          </w:p>
        </w:tc>
        <w:tc>
          <w:tcPr>
            <w:tcW w:w="1080" w:type="dxa"/>
          </w:tcPr>
          <w:p w:rsidR="005174D0" w:rsidRDefault="005174D0" w:rsidP="005174D0">
            <w:pPr>
              <w:jc w:val="center"/>
              <w:rPr>
                <w:rFonts w:ascii="Calibri" w:eastAsia="Times New Roman" w:hAnsi="Calibri" w:cs="Times New Roman"/>
                <w:color w:val="000000"/>
              </w:rPr>
            </w:pPr>
            <w:r>
              <w:rPr>
                <w:rFonts w:ascii="Calibri" w:eastAsia="Times New Roman" w:hAnsi="Calibri" w:cs="Times New Roman"/>
                <w:color w:val="000000"/>
              </w:rPr>
              <w:t>1</w:t>
            </w:r>
          </w:p>
        </w:tc>
        <w:tc>
          <w:tcPr>
            <w:tcW w:w="1080" w:type="dxa"/>
          </w:tcPr>
          <w:p w:rsidR="005174D0" w:rsidRDefault="005174D0" w:rsidP="005174D0">
            <w:pPr>
              <w:jc w:val="center"/>
              <w:rPr>
                <w:rFonts w:ascii="Calibri" w:eastAsia="Times New Roman" w:hAnsi="Calibri" w:cs="Times New Roman"/>
                <w:color w:val="000000"/>
              </w:rPr>
            </w:pPr>
            <w:r>
              <w:rPr>
                <w:rFonts w:ascii="Calibri" w:eastAsia="Times New Roman" w:hAnsi="Calibri" w:cs="Times New Roman"/>
                <w:color w:val="000000"/>
              </w:rPr>
              <w:t>2</w:t>
            </w:r>
          </w:p>
        </w:tc>
        <w:tc>
          <w:tcPr>
            <w:tcW w:w="1080" w:type="dxa"/>
          </w:tcPr>
          <w:p w:rsidR="005174D0" w:rsidRDefault="005174D0" w:rsidP="005174D0">
            <w:pPr>
              <w:jc w:val="center"/>
              <w:rPr>
                <w:rFonts w:ascii="Calibri" w:eastAsia="Times New Roman" w:hAnsi="Calibri" w:cs="Times New Roman"/>
                <w:color w:val="000000"/>
              </w:rPr>
            </w:pPr>
            <w:r>
              <w:rPr>
                <w:rFonts w:ascii="Calibri" w:eastAsia="Times New Roman" w:hAnsi="Calibri" w:cs="Times New Roman"/>
                <w:color w:val="000000"/>
              </w:rPr>
              <w:t>3</w:t>
            </w:r>
          </w:p>
        </w:tc>
        <w:tc>
          <w:tcPr>
            <w:tcW w:w="1080" w:type="dxa"/>
          </w:tcPr>
          <w:p w:rsidR="005174D0" w:rsidRDefault="005174D0" w:rsidP="005174D0">
            <w:pPr>
              <w:jc w:val="center"/>
              <w:rPr>
                <w:rFonts w:ascii="Calibri" w:eastAsia="Times New Roman" w:hAnsi="Calibri" w:cs="Times New Roman"/>
                <w:color w:val="000000"/>
              </w:rPr>
            </w:pPr>
            <w:r>
              <w:rPr>
                <w:rFonts w:ascii="Calibri" w:eastAsia="Times New Roman" w:hAnsi="Calibri" w:cs="Times New Roman"/>
                <w:color w:val="000000"/>
              </w:rPr>
              <w:t>4</w:t>
            </w:r>
          </w:p>
        </w:tc>
        <w:tc>
          <w:tcPr>
            <w:tcW w:w="1080" w:type="dxa"/>
          </w:tcPr>
          <w:p w:rsidR="005174D0" w:rsidRDefault="005174D0" w:rsidP="005174D0">
            <w:pPr>
              <w:jc w:val="center"/>
              <w:rPr>
                <w:rFonts w:ascii="Calibri" w:eastAsia="Times New Roman" w:hAnsi="Calibri" w:cs="Times New Roman"/>
                <w:color w:val="000000"/>
              </w:rPr>
            </w:pPr>
            <w:r>
              <w:rPr>
                <w:rFonts w:ascii="Calibri" w:eastAsia="Times New Roman" w:hAnsi="Calibri" w:cs="Times New Roman"/>
                <w:color w:val="000000"/>
              </w:rPr>
              <w:t>5</w:t>
            </w:r>
          </w:p>
        </w:tc>
        <w:tc>
          <w:tcPr>
            <w:tcW w:w="1080" w:type="dxa"/>
          </w:tcPr>
          <w:p w:rsidR="005174D0" w:rsidRDefault="005174D0" w:rsidP="005174D0">
            <w:pPr>
              <w:jc w:val="center"/>
              <w:rPr>
                <w:rFonts w:ascii="Calibri" w:eastAsia="Times New Roman" w:hAnsi="Calibri" w:cs="Times New Roman"/>
                <w:color w:val="000000"/>
              </w:rPr>
            </w:pPr>
            <w:r>
              <w:rPr>
                <w:rFonts w:ascii="Calibri" w:eastAsia="Times New Roman" w:hAnsi="Calibri" w:cs="Times New Roman"/>
                <w:color w:val="000000"/>
              </w:rPr>
              <w:t>6</w:t>
            </w:r>
          </w:p>
        </w:tc>
        <w:tc>
          <w:tcPr>
            <w:tcW w:w="1080" w:type="dxa"/>
          </w:tcPr>
          <w:p w:rsidR="005174D0" w:rsidRDefault="005174D0" w:rsidP="005174D0">
            <w:pPr>
              <w:jc w:val="center"/>
              <w:rPr>
                <w:rFonts w:ascii="Calibri" w:eastAsia="Times New Roman" w:hAnsi="Calibri" w:cs="Times New Roman"/>
                <w:color w:val="000000"/>
              </w:rPr>
            </w:pPr>
            <w:r>
              <w:rPr>
                <w:rFonts w:ascii="Calibri" w:eastAsia="Times New Roman" w:hAnsi="Calibri" w:cs="Times New Roman"/>
                <w:color w:val="000000"/>
              </w:rPr>
              <w:t>7</w:t>
            </w:r>
          </w:p>
        </w:tc>
        <w:tc>
          <w:tcPr>
            <w:tcW w:w="1080" w:type="dxa"/>
          </w:tcPr>
          <w:p w:rsidR="005174D0" w:rsidRDefault="005174D0" w:rsidP="005174D0">
            <w:pPr>
              <w:jc w:val="center"/>
              <w:rPr>
                <w:rFonts w:ascii="Calibri" w:eastAsia="Times New Roman" w:hAnsi="Calibri" w:cs="Times New Roman"/>
                <w:color w:val="000000"/>
              </w:rPr>
            </w:pPr>
            <w:r>
              <w:rPr>
                <w:rFonts w:ascii="Calibri" w:eastAsia="Times New Roman" w:hAnsi="Calibri" w:cs="Times New Roman"/>
                <w:color w:val="000000"/>
              </w:rPr>
              <w:t>8</w:t>
            </w:r>
          </w:p>
        </w:tc>
      </w:tr>
      <w:tr w:rsidR="005174D0" w:rsidTr="005174D0">
        <w:trPr>
          <w:jc w:val="center"/>
        </w:trPr>
        <w:tc>
          <w:tcPr>
            <w:tcW w:w="1208" w:type="dxa"/>
          </w:tcPr>
          <w:p w:rsidR="005174D0" w:rsidRDefault="005174D0" w:rsidP="005174D0">
            <w:pPr>
              <w:jc w:val="center"/>
              <w:rPr>
                <w:rFonts w:ascii="Calibri" w:eastAsia="Times New Roman" w:hAnsi="Calibri" w:cs="Times New Roman"/>
                <w:color w:val="000000"/>
              </w:rPr>
            </w:pPr>
            <w:r>
              <w:rPr>
                <w:rFonts w:ascii="Calibri" w:eastAsia="Times New Roman" w:hAnsi="Calibri" w:cs="Times New Roman"/>
                <w:color w:val="000000"/>
              </w:rPr>
              <w:t>Intake</w:t>
            </w:r>
          </w:p>
        </w:tc>
        <w:tc>
          <w:tcPr>
            <w:tcW w:w="1080" w:type="dxa"/>
          </w:tcPr>
          <w:p w:rsidR="005174D0" w:rsidRDefault="005174D0" w:rsidP="005174D0">
            <w:pPr>
              <w:jc w:val="center"/>
              <w:rPr>
                <w:rFonts w:ascii="Calibri" w:eastAsia="Times New Roman" w:hAnsi="Calibri" w:cs="Times New Roman"/>
                <w:color w:val="000000"/>
              </w:rPr>
            </w:pPr>
          </w:p>
        </w:tc>
        <w:tc>
          <w:tcPr>
            <w:tcW w:w="1080" w:type="dxa"/>
          </w:tcPr>
          <w:p w:rsidR="005174D0" w:rsidRDefault="005174D0" w:rsidP="005174D0">
            <w:pPr>
              <w:jc w:val="center"/>
              <w:rPr>
                <w:rFonts w:ascii="Calibri" w:eastAsia="Times New Roman" w:hAnsi="Calibri" w:cs="Times New Roman"/>
                <w:color w:val="000000"/>
              </w:rPr>
            </w:pPr>
          </w:p>
        </w:tc>
        <w:tc>
          <w:tcPr>
            <w:tcW w:w="1080" w:type="dxa"/>
          </w:tcPr>
          <w:p w:rsidR="005174D0" w:rsidRDefault="005174D0" w:rsidP="005174D0">
            <w:pPr>
              <w:jc w:val="center"/>
              <w:rPr>
                <w:rFonts w:ascii="Calibri" w:eastAsia="Times New Roman" w:hAnsi="Calibri" w:cs="Times New Roman"/>
                <w:color w:val="000000"/>
              </w:rPr>
            </w:pPr>
          </w:p>
        </w:tc>
        <w:tc>
          <w:tcPr>
            <w:tcW w:w="1080" w:type="dxa"/>
          </w:tcPr>
          <w:p w:rsidR="005174D0" w:rsidRDefault="005174D0" w:rsidP="005174D0">
            <w:pPr>
              <w:jc w:val="center"/>
              <w:rPr>
                <w:rFonts w:ascii="Calibri" w:eastAsia="Times New Roman" w:hAnsi="Calibri" w:cs="Times New Roman"/>
                <w:color w:val="000000"/>
              </w:rPr>
            </w:pPr>
          </w:p>
        </w:tc>
        <w:tc>
          <w:tcPr>
            <w:tcW w:w="1080" w:type="dxa"/>
          </w:tcPr>
          <w:p w:rsidR="005174D0" w:rsidRDefault="005174D0" w:rsidP="005174D0">
            <w:pPr>
              <w:jc w:val="center"/>
              <w:rPr>
                <w:rFonts w:ascii="Calibri" w:eastAsia="Times New Roman" w:hAnsi="Calibri" w:cs="Times New Roman"/>
                <w:color w:val="000000"/>
              </w:rPr>
            </w:pPr>
          </w:p>
        </w:tc>
        <w:tc>
          <w:tcPr>
            <w:tcW w:w="1080" w:type="dxa"/>
          </w:tcPr>
          <w:p w:rsidR="005174D0" w:rsidRDefault="005174D0" w:rsidP="005174D0">
            <w:pPr>
              <w:jc w:val="center"/>
              <w:rPr>
                <w:rFonts w:ascii="Calibri" w:eastAsia="Times New Roman" w:hAnsi="Calibri" w:cs="Times New Roman"/>
                <w:color w:val="000000"/>
              </w:rPr>
            </w:pPr>
          </w:p>
        </w:tc>
        <w:tc>
          <w:tcPr>
            <w:tcW w:w="1080" w:type="dxa"/>
          </w:tcPr>
          <w:p w:rsidR="005174D0" w:rsidRDefault="005174D0" w:rsidP="005174D0">
            <w:pPr>
              <w:jc w:val="center"/>
              <w:rPr>
                <w:rFonts w:ascii="Calibri" w:eastAsia="Times New Roman" w:hAnsi="Calibri" w:cs="Times New Roman"/>
                <w:color w:val="000000"/>
              </w:rPr>
            </w:pPr>
          </w:p>
        </w:tc>
        <w:tc>
          <w:tcPr>
            <w:tcW w:w="1080" w:type="dxa"/>
          </w:tcPr>
          <w:p w:rsidR="005174D0" w:rsidRDefault="005174D0" w:rsidP="005174D0">
            <w:pPr>
              <w:jc w:val="center"/>
              <w:rPr>
                <w:rFonts w:ascii="Calibri" w:eastAsia="Times New Roman" w:hAnsi="Calibri" w:cs="Times New Roman"/>
                <w:color w:val="000000"/>
              </w:rPr>
            </w:pPr>
          </w:p>
        </w:tc>
      </w:tr>
      <w:tr w:rsidR="005174D0" w:rsidTr="005174D0">
        <w:trPr>
          <w:jc w:val="center"/>
        </w:trPr>
        <w:tc>
          <w:tcPr>
            <w:tcW w:w="1208" w:type="dxa"/>
          </w:tcPr>
          <w:p w:rsidR="005174D0" w:rsidRDefault="005174D0" w:rsidP="005174D0">
            <w:pPr>
              <w:jc w:val="center"/>
              <w:rPr>
                <w:rFonts w:ascii="Calibri" w:eastAsia="Times New Roman" w:hAnsi="Calibri" w:cs="Times New Roman"/>
                <w:color w:val="000000"/>
              </w:rPr>
            </w:pPr>
            <w:r>
              <w:rPr>
                <w:rFonts w:ascii="Calibri" w:eastAsia="Times New Roman" w:hAnsi="Calibri" w:cs="Times New Roman"/>
                <w:color w:val="000000"/>
              </w:rPr>
              <w:t>Exhaust</w:t>
            </w:r>
          </w:p>
        </w:tc>
        <w:tc>
          <w:tcPr>
            <w:tcW w:w="1080" w:type="dxa"/>
          </w:tcPr>
          <w:p w:rsidR="005174D0" w:rsidRDefault="005174D0" w:rsidP="005174D0">
            <w:pPr>
              <w:jc w:val="center"/>
              <w:rPr>
                <w:rFonts w:ascii="Calibri" w:eastAsia="Times New Roman" w:hAnsi="Calibri" w:cs="Times New Roman"/>
                <w:color w:val="000000"/>
              </w:rPr>
            </w:pPr>
          </w:p>
        </w:tc>
        <w:tc>
          <w:tcPr>
            <w:tcW w:w="1080" w:type="dxa"/>
          </w:tcPr>
          <w:p w:rsidR="005174D0" w:rsidRDefault="005174D0" w:rsidP="005174D0">
            <w:pPr>
              <w:jc w:val="center"/>
              <w:rPr>
                <w:rFonts w:ascii="Calibri" w:eastAsia="Times New Roman" w:hAnsi="Calibri" w:cs="Times New Roman"/>
                <w:color w:val="000000"/>
              </w:rPr>
            </w:pPr>
          </w:p>
        </w:tc>
        <w:tc>
          <w:tcPr>
            <w:tcW w:w="1080" w:type="dxa"/>
          </w:tcPr>
          <w:p w:rsidR="005174D0" w:rsidRDefault="005174D0" w:rsidP="005174D0">
            <w:pPr>
              <w:jc w:val="center"/>
              <w:rPr>
                <w:rFonts w:ascii="Calibri" w:eastAsia="Times New Roman" w:hAnsi="Calibri" w:cs="Times New Roman"/>
                <w:color w:val="000000"/>
              </w:rPr>
            </w:pPr>
          </w:p>
        </w:tc>
        <w:tc>
          <w:tcPr>
            <w:tcW w:w="1080" w:type="dxa"/>
          </w:tcPr>
          <w:p w:rsidR="005174D0" w:rsidRDefault="005174D0" w:rsidP="005174D0">
            <w:pPr>
              <w:jc w:val="center"/>
              <w:rPr>
                <w:rFonts w:ascii="Calibri" w:eastAsia="Times New Roman" w:hAnsi="Calibri" w:cs="Times New Roman"/>
                <w:color w:val="000000"/>
              </w:rPr>
            </w:pPr>
          </w:p>
        </w:tc>
        <w:tc>
          <w:tcPr>
            <w:tcW w:w="1080" w:type="dxa"/>
          </w:tcPr>
          <w:p w:rsidR="005174D0" w:rsidRDefault="005174D0" w:rsidP="005174D0">
            <w:pPr>
              <w:jc w:val="center"/>
              <w:rPr>
                <w:rFonts w:ascii="Calibri" w:eastAsia="Times New Roman" w:hAnsi="Calibri" w:cs="Times New Roman"/>
                <w:color w:val="000000"/>
              </w:rPr>
            </w:pPr>
          </w:p>
        </w:tc>
        <w:tc>
          <w:tcPr>
            <w:tcW w:w="1080" w:type="dxa"/>
          </w:tcPr>
          <w:p w:rsidR="005174D0" w:rsidRDefault="005174D0" w:rsidP="005174D0">
            <w:pPr>
              <w:jc w:val="center"/>
              <w:rPr>
                <w:rFonts w:ascii="Calibri" w:eastAsia="Times New Roman" w:hAnsi="Calibri" w:cs="Times New Roman"/>
                <w:color w:val="000000"/>
              </w:rPr>
            </w:pPr>
          </w:p>
        </w:tc>
        <w:tc>
          <w:tcPr>
            <w:tcW w:w="1080" w:type="dxa"/>
          </w:tcPr>
          <w:p w:rsidR="005174D0" w:rsidRDefault="005174D0" w:rsidP="005174D0">
            <w:pPr>
              <w:jc w:val="center"/>
              <w:rPr>
                <w:rFonts w:ascii="Calibri" w:eastAsia="Times New Roman" w:hAnsi="Calibri" w:cs="Times New Roman"/>
                <w:color w:val="000000"/>
              </w:rPr>
            </w:pPr>
          </w:p>
        </w:tc>
        <w:tc>
          <w:tcPr>
            <w:tcW w:w="1080" w:type="dxa"/>
          </w:tcPr>
          <w:p w:rsidR="005174D0" w:rsidRDefault="005174D0" w:rsidP="005174D0">
            <w:pPr>
              <w:jc w:val="center"/>
              <w:rPr>
                <w:rFonts w:ascii="Calibri" w:eastAsia="Times New Roman" w:hAnsi="Calibri" w:cs="Times New Roman"/>
                <w:color w:val="000000"/>
              </w:rPr>
            </w:pPr>
          </w:p>
        </w:tc>
      </w:tr>
    </w:tbl>
    <w:p w:rsidR="005174D0" w:rsidRDefault="005174D0" w:rsidP="005174D0">
      <w:pPr>
        <w:spacing w:after="0" w:line="240" w:lineRule="auto"/>
        <w:ind w:left="360" w:right="360"/>
        <w:jc w:val="right"/>
        <w:rPr>
          <w:rFonts w:ascii="Calibri" w:eastAsia="Times New Roman" w:hAnsi="Calibri" w:cs="Times New Roman"/>
          <w:color w:val="000000"/>
        </w:rPr>
      </w:pPr>
      <w:r>
        <w:rPr>
          <w:rFonts w:ascii="Calibri" w:eastAsia="Times New Roman" w:hAnsi="Calibri" w:cs="Times New Roman"/>
          <w:color w:val="000000"/>
        </w:rPr>
        <w:t>Intake Valve Clearance Cold: 0.145 to 0.235 mm (0.00571 to 0.00925 in)</w:t>
      </w:r>
    </w:p>
    <w:p w:rsidR="005174D0" w:rsidRDefault="005174D0" w:rsidP="005174D0">
      <w:pPr>
        <w:spacing w:after="0" w:line="240" w:lineRule="auto"/>
        <w:ind w:left="360" w:right="360"/>
        <w:jc w:val="right"/>
        <w:rPr>
          <w:rFonts w:ascii="Calibri" w:eastAsia="Times New Roman" w:hAnsi="Calibri" w:cs="Times New Roman"/>
          <w:color w:val="000000"/>
        </w:rPr>
      </w:pPr>
      <w:r>
        <w:rPr>
          <w:rFonts w:ascii="Calibri" w:eastAsia="Times New Roman" w:hAnsi="Calibri" w:cs="Times New Roman"/>
          <w:color w:val="000000"/>
        </w:rPr>
        <w:t>Exhaust Valve Clearance Cold: 0.275 to 0.365 mm (0.0108 to 0.0144 in)</w:t>
      </w:r>
    </w:p>
    <w:p w:rsidR="005174D0" w:rsidRDefault="005174D0" w:rsidP="0002520D">
      <w:pPr>
        <w:spacing w:after="0" w:line="240" w:lineRule="auto"/>
        <w:ind w:left="360" w:right="360"/>
        <w:jc w:val="both"/>
        <w:rPr>
          <w:rFonts w:ascii="Calibri" w:eastAsia="Times New Roman" w:hAnsi="Calibri" w:cs="Times New Roman"/>
          <w:color w:val="000000"/>
        </w:rPr>
      </w:pPr>
    </w:p>
    <w:p w:rsidR="0002520D" w:rsidRDefault="006A7887" w:rsidP="006A7887">
      <w:pPr>
        <w:spacing w:after="0" w:line="240" w:lineRule="auto"/>
        <w:ind w:left="360" w:right="360"/>
        <w:jc w:val="both"/>
        <w:rPr>
          <w:rFonts w:ascii="Calibri" w:eastAsia="Times New Roman" w:hAnsi="Calibri" w:cs="Times New Roman"/>
          <w:color w:val="000000"/>
        </w:rPr>
      </w:pPr>
      <w:r w:rsidRPr="006A7887">
        <w:rPr>
          <w:rFonts w:ascii="Calibri" w:eastAsia="Times New Roman" w:hAnsi="Calibri" w:cs="Times New Roman"/>
          <w:color w:val="000000"/>
        </w:rPr>
        <w:t>This completes the valve clearance measurement procedure.</w:t>
      </w:r>
    </w:p>
    <w:p w:rsidR="005174D0" w:rsidRDefault="005174D0">
      <w:pPr>
        <w:rPr>
          <w:rFonts w:ascii="Calibri" w:eastAsia="Times New Roman" w:hAnsi="Calibri" w:cs="Times New Roman"/>
          <w:color w:val="000000"/>
        </w:rPr>
      </w:pPr>
      <w:r>
        <w:rPr>
          <w:rFonts w:ascii="Calibri" w:eastAsia="Times New Roman" w:hAnsi="Calibri" w:cs="Times New Roman"/>
          <w:color w:val="000000"/>
        </w:rPr>
        <w:br w:type="page"/>
      </w:r>
    </w:p>
    <w:p w:rsidR="005174D0" w:rsidRDefault="005174D0" w:rsidP="005174D0">
      <w:pPr>
        <w:spacing w:after="0" w:line="240" w:lineRule="auto"/>
        <w:ind w:left="360" w:right="360"/>
        <w:jc w:val="center"/>
        <w:rPr>
          <w:rFonts w:ascii="Calibri" w:eastAsia="Times New Roman" w:hAnsi="Calibri" w:cs="Times New Roman"/>
          <w:b/>
          <w:color w:val="000000"/>
          <w:u w:val="single"/>
        </w:rPr>
      </w:pPr>
      <w:r>
        <w:rPr>
          <w:rFonts w:ascii="Calibri" w:eastAsia="Times New Roman" w:hAnsi="Calibri" w:cs="Times New Roman"/>
          <w:b/>
          <w:color w:val="000000"/>
          <w:u w:val="single"/>
        </w:rPr>
        <w:lastRenderedPageBreak/>
        <w:t>Miscellaneous Engine Preparation Procedure</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51"/>
        <w:gridCol w:w="5737"/>
      </w:tblGrid>
      <w:tr w:rsidR="005174D0" w:rsidTr="009C7979">
        <w:tc>
          <w:tcPr>
            <w:tcW w:w="4451" w:type="dxa"/>
            <w:vAlign w:val="bottom"/>
          </w:tcPr>
          <w:p w:rsidR="005174D0" w:rsidRDefault="00A93F12" w:rsidP="009C7979">
            <w:pPr>
              <w:ind w:right="5"/>
              <w:jc w:val="center"/>
              <w:rPr>
                <w:rFonts w:ascii="Calibri" w:eastAsia="Times New Roman" w:hAnsi="Calibri" w:cs="Times New Roman"/>
                <w:color w:val="000000"/>
              </w:rPr>
            </w:pPr>
            <w:r w:rsidRPr="00A93F12">
              <w:rPr>
                <w:rFonts w:ascii="Calibri" w:eastAsia="Times New Roman" w:hAnsi="Calibri" w:cs="Times New Roman"/>
                <w:noProof/>
                <w:color w:val="000000"/>
              </w:rPr>
              <w:drawing>
                <wp:inline distT="0" distB="0" distL="0" distR="0">
                  <wp:extent cx="2423160" cy="1627176"/>
                  <wp:effectExtent l="19050" t="0" r="0" b="0"/>
                  <wp:docPr id="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Picture 3"/>
                          <pic:cNvPicPr>
                            <a:picLocks noChangeAspect="1" noChangeArrowheads="1"/>
                          </pic:cNvPicPr>
                        </pic:nvPicPr>
                        <pic:blipFill>
                          <a:blip r:embed="rId11"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l="15964" r="50681" b="68115"/>
                          <a:stretch>
                            <a:fillRect/>
                          </a:stretch>
                        </pic:blipFill>
                        <pic:spPr bwMode="auto">
                          <a:xfrm>
                            <a:off x="0" y="0"/>
                            <a:ext cx="2423160" cy="1627176"/>
                          </a:xfrm>
                          <a:prstGeom prst="rect">
                            <a:avLst/>
                          </a:prstGeom>
                          <a:noFill/>
                          <a:ln>
                            <a:noFill/>
                          </a:ln>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tc>
        <w:tc>
          <w:tcPr>
            <w:tcW w:w="5737" w:type="dxa"/>
          </w:tcPr>
          <w:p w:rsidR="005174D0" w:rsidRPr="007A2FE4" w:rsidRDefault="00A93F12" w:rsidP="009C7979">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6A7887">
              <w:rPr>
                <w:rFonts w:ascii="Calibri" w:eastAsia="Times New Roman" w:hAnsi="Calibri" w:cs="Times New Roman"/>
                <w:color w:val="000000"/>
              </w:rPr>
              <w:t>43</w:t>
            </w:r>
            <w:r w:rsidR="005174D0">
              <w:rPr>
                <w:rFonts w:ascii="Calibri" w:eastAsia="Times New Roman" w:hAnsi="Calibri" w:cs="Times New Roman"/>
                <w:color w:val="000000"/>
              </w:rPr>
              <w:t>:</w:t>
            </w:r>
          </w:p>
          <w:p w:rsidR="005174D0" w:rsidRDefault="00F00810" w:rsidP="005174D0">
            <w:pPr>
              <w:pStyle w:val="ListParagraph"/>
              <w:numPr>
                <w:ilvl w:val="0"/>
                <w:numId w:val="14"/>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w:t>
            </w:r>
            <w:r w:rsidR="00A93F12">
              <w:rPr>
                <w:rFonts w:ascii="Calibri" w:eastAsia="Times New Roman" w:hAnsi="Calibri" w:cs="Times New Roman"/>
                <w:color w:val="000000"/>
              </w:rPr>
              <w:t>16</w:t>
            </w:r>
            <w:r>
              <w:rPr>
                <w:rFonts w:ascii="Calibri" w:eastAsia="Times New Roman" w:hAnsi="Calibri" w:cs="Times New Roman"/>
                <w:color w:val="000000"/>
              </w:rPr>
              <w:t xml:space="preserve"> mm spark plug </w:t>
            </w:r>
            <w:r w:rsidR="002D60BA">
              <w:rPr>
                <w:rFonts w:ascii="Calibri" w:eastAsia="Times New Roman" w:hAnsi="Calibri" w:cs="Times New Roman"/>
                <w:color w:val="000000"/>
              </w:rPr>
              <w:t xml:space="preserve">socket </w:t>
            </w:r>
            <w:r>
              <w:rPr>
                <w:rFonts w:ascii="Calibri" w:eastAsia="Times New Roman" w:hAnsi="Calibri" w:cs="Times New Roman"/>
                <w:color w:val="000000"/>
              </w:rPr>
              <w:t>wrench, remove and inspect spark plugs</w:t>
            </w:r>
            <w:r w:rsidR="00CC0B0D">
              <w:rPr>
                <w:rFonts w:ascii="Calibri" w:eastAsia="Times New Roman" w:hAnsi="Calibri" w:cs="Times New Roman"/>
                <w:color w:val="000000"/>
              </w:rPr>
              <w:t xml:space="preserve"> (OHT</w:t>
            </w:r>
            <w:r w:rsidR="002B0910">
              <w:rPr>
                <w:rFonts w:ascii="Calibri" w:eastAsia="Times New Roman" w:hAnsi="Calibri" w:cs="Times New Roman"/>
                <w:color w:val="000000"/>
              </w:rPr>
              <w:t xml:space="preserve"> </w:t>
            </w:r>
            <w:proofErr w:type="spellStart"/>
            <w:r w:rsidR="002B0910">
              <w:rPr>
                <w:rFonts w:ascii="Calibri" w:eastAsia="Times New Roman" w:hAnsi="Calibri" w:cs="Times New Roman"/>
                <w:color w:val="000000"/>
              </w:rPr>
              <w:t>p/n</w:t>
            </w:r>
            <w:proofErr w:type="spellEnd"/>
            <w:r w:rsidR="00C21A48">
              <w:rPr>
                <w:rFonts w:ascii="Calibri" w:eastAsia="Times New Roman" w:hAnsi="Calibri" w:cs="Times New Roman"/>
                <w:color w:val="000000"/>
              </w:rPr>
              <w:t xml:space="preserve"> OHTIVB-01258-1</w:t>
            </w:r>
            <w:r w:rsidR="002B0910">
              <w:rPr>
                <w:rFonts w:ascii="Calibri" w:eastAsia="Times New Roman" w:hAnsi="Calibri" w:cs="Times New Roman"/>
                <w:color w:val="000000"/>
              </w:rPr>
              <w:t>)</w:t>
            </w:r>
            <w:r w:rsidR="005174D0">
              <w:rPr>
                <w:rFonts w:ascii="Calibri" w:eastAsia="Times New Roman" w:hAnsi="Calibri" w:cs="Times New Roman"/>
                <w:color w:val="000000"/>
              </w:rPr>
              <w:t xml:space="preserve">.  </w:t>
            </w:r>
            <w:r w:rsidR="002B0910">
              <w:rPr>
                <w:rFonts w:ascii="Calibri" w:eastAsia="Times New Roman" w:hAnsi="Calibri" w:cs="Times New Roman"/>
                <w:color w:val="000000"/>
              </w:rPr>
              <w:t xml:space="preserve">Look for defects, and check spark plug gap.  </w:t>
            </w:r>
            <w:r w:rsidR="005174D0">
              <w:rPr>
                <w:rFonts w:ascii="Calibri" w:eastAsia="Times New Roman" w:hAnsi="Calibri" w:cs="Times New Roman"/>
                <w:color w:val="000000"/>
              </w:rPr>
              <w:t xml:space="preserve">If any </w:t>
            </w:r>
            <w:r w:rsidR="00660E9E">
              <w:rPr>
                <w:rFonts w:ascii="Calibri" w:eastAsia="Times New Roman" w:hAnsi="Calibri" w:cs="Times New Roman"/>
                <w:color w:val="000000"/>
              </w:rPr>
              <w:t>defects are noted</w:t>
            </w:r>
            <w:r w:rsidR="002B0910">
              <w:rPr>
                <w:rFonts w:ascii="Calibri" w:eastAsia="Times New Roman" w:hAnsi="Calibri" w:cs="Times New Roman"/>
                <w:color w:val="000000"/>
              </w:rPr>
              <w:t xml:space="preserve"> and/or gap exceeds </w:t>
            </w:r>
            <w:r w:rsidR="00DD35DB">
              <w:rPr>
                <w:rFonts w:ascii="Calibri" w:eastAsia="Times New Roman" w:hAnsi="Calibri" w:cs="Times New Roman"/>
                <w:color w:val="000000"/>
              </w:rPr>
              <w:t>1.1</w:t>
            </w:r>
            <w:r w:rsidR="002B0910">
              <w:rPr>
                <w:rFonts w:ascii="Calibri" w:eastAsia="Times New Roman" w:hAnsi="Calibri" w:cs="Times New Roman"/>
                <w:color w:val="000000"/>
              </w:rPr>
              <w:t xml:space="preserve"> mm (</w:t>
            </w:r>
            <w:r w:rsidR="00DD35DB">
              <w:rPr>
                <w:rFonts w:ascii="Calibri" w:eastAsia="Times New Roman" w:hAnsi="Calibri" w:cs="Times New Roman"/>
                <w:color w:val="000000"/>
              </w:rPr>
              <w:t>0.043</w:t>
            </w:r>
            <w:r w:rsidR="002B0910">
              <w:rPr>
                <w:rFonts w:ascii="Calibri" w:eastAsia="Times New Roman" w:hAnsi="Calibri" w:cs="Times New Roman"/>
                <w:color w:val="000000"/>
              </w:rPr>
              <w:t xml:space="preserve"> in)</w:t>
            </w:r>
            <w:r>
              <w:rPr>
                <w:rFonts w:ascii="Calibri" w:eastAsia="Times New Roman" w:hAnsi="Calibri" w:cs="Times New Roman"/>
                <w:color w:val="000000"/>
              </w:rPr>
              <w:t>, replace with new spark plug, and notify project engineer.</w:t>
            </w:r>
          </w:p>
          <w:p w:rsidR="00F00810" w:rsidRDefault="00F00810" w:rsidP="00F00810">
            <w:pPr>
              <w:pStyle w:val="ListParagraph"/>
              <w:ind w:left="409" w:right="5"/>
              <w:jc w:val="both"/>
              <w:rPr>
                <w:rFonts w:ascii="Calibri" w:eastAsia="Times New Roman" w:hAnsi="Calibri" w:cs="Times New Roman"/>
                <w:color w:val="000000"/>
              </w:rPr>
            </w:pPr>
          </w:p>
          <w:p w:rsidR="00F00810" w:rsidRPr="007A2FE4" w:rsidRDefault="00F00810" w:rsidP="005174D0">
            <w:pPr>
              <w:pStyle w:val="ListParagraph"/>
              <w:numPr>
                <w:ilvl w:val="0"/>
                <w:numId w:val="14"/>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To install spark plugs, use </w:t>
            </w:r>
            <w:r w:rsidR="00A93F12">
              <w:rPr>
                <w:rFonts w:ascii="Calibri" w:eastAsia="Times New Roman" w:hAnsi="Calibri" w:cs="Times New Roman"/>
                <w:color w:val="000000"/>
              </w:rPr>
              <w:t xml:space="preserve">16 mm spark plug </w:t>
            </w:r>
            <w:r w:rsidR="002D60BA">
              <w:rPr>
                <w:rFonts w:ascii="Calibri" w:eastAsia="Times New Roman" w:hAnsi="Calibri" w:cs="Times New Roman"/>
                <w:color w:val="000000"/>
              </w:rPr>
              <w:t xml:space="preserve">socket </w:t>
            </w:r>
            <w:r>
              <w:rPr>
                <w:rFonts w:ascii="Calibri" w:eastAsia="Times New Roman" w:hAnsi="Calibri" w:cs="Times New Roman"/>
                <w:color w:val="000000"/>
              </w:rPr>
              <w:t>torque wrench to torque each spark plug to 18 Nm (13 ft-</w:t>
            </w:r>
            <w:proofErr w:type="spellStart"/>
            <w:r>
              <w:rPr>
                <w:rFonts w:ascii="Calibri" w:eastAsia="Times New Roman" w:hAnsi="Calibri" w:cs="Times New Roman"/>
                <w:color w:val="000000"/>
              </w:rPr>
              <w:t>lbf</w:t>
            </w:r>
            <w:proofErr w:type="spellEnd"/>
            <w:r>
              <w:rPr>
                <w:rFonts w:ascii="Calibri" w:eastAsia="Times New Roman" w:hAnsi="Calibri" w:cs="Times New Roman"/>
                <w:color w:val="000000"/>
              </w:rPr>
              <w:t>).</w:t>
            </w:r>
          </w:p>
          <w:p w:rsidR="005174D0" w:rsidRPr="007A2FE4" w:rsidRDefault="005174D0" w:rsidP="009C7979">
            <w:pPr>
              <w:ind w:right="5"/>
              <w:jc w:val="both"/>
              <w:rPr>
                <w:rFonts w:ascii="Calibri" w:eastAsia="Times New Roman" w:hAnsi="Calibri" w:cs="Times New Roman"/>
                <w:color w:val="000000"/>
              </w:rPr>
            </w:pPr>
          </w:p>
        </w:tc>
      </w:tr>
      <w:tr w:rsidR="005174D0" w:rsidTr="009C7979">
        <w:tc>
          <w:tcPr>
            <w:tcW w:w="4451" w:type="dxa"/>
          </w:tcPr>
          <w:p w:rsidR="005174D0" w:rsidRDefault="00A93F12" w:rsidP="006A7887">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6A7887">
              <w:rPr>
                <w:rFonts w:ascii="Calibri" w:eastAsia="Times New Roman" w:hAnsi="Calibri" w:cs="Times New Roman"/>
                <w:color w:val="000000"/>
              </w:rPr>
              <w:t>43</w:t>
            </w:r>
          </w:p>
        </w:tc>
        <w:tc>
          <w:tcPr>
            <w:tcW w:w="5737" w:type="dxa"/>
          </w:tcPr>
          <w:p w:rsidR="005174D0" w:rsidRDefault="005174D0" w:rsidP="009C7979">
            <w:pPr>
              <w:ind w:right="5"/>
              <w:jc w:val="both"/>
              <w:rPr>
                <w:rFonts w:ascii="Calibri" w:eastAsia="Times New Roman" w:hAnsi="Calibri" w:cs="Times New Roman"/>
                <w:color w:val="000000"/>
              </w:rPr>
            </w:pPr>
          </w:p>
        </w:tc>
      </w:tr>
      <w:tr w:rsidR="005174D0" w:rsidTr="009C7979">
        <w:tc>
          <w:tcPr>
            <w:tcW w:w="4451" w:type="dxa"/>
            <w:vAlign w:val="bottom"/>
          </w:tcPr>
          <w:p w:rsidR="005174D0" w:rsidRDefault="00A93F12" w:rsidP="009C7979">
            <w:pPr>
              <w:ind w:right="5"/>
              <w:jc w:val="center"/>
              <w:rPr>
                <w:rFonts w:ascii="Calibri" w:eastAsia="Times New Roman" w:hAnsi="Calibri" w:cs="Times New Roman"/>
                <w:color w:val="000000"/>
              </w:rPr>
            </w:pPr>
            <w:r w:rsidRPr="00A93F12">
              <w:rPr>
                <w:rFonts w:ascii="Calibri" w:eastAsia="Times New Roman" w:hAnsi="Calibri" w:cs="Times New Roman"/>
                <w:noProof/>
                <w:color w:val="000000"/>
              </w:rPr>
              <w:drawing>
                <wp:inline distT="0" distB="0" distL="0" distR="0">
                  <wp:extent cx="2461260" cy="1859280"/>
                  <wp:effectExtent l="19050" t="0" r="0" b="0"/>
                  <wp:docPr id="1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a:stretch>
                            <a:fillRect/>
                          </a:stretch>
                        </pic:blipFill>
                        <pic:spPr bwMode="auto">
                          <a:xfrm>
                            <a:off x="0" y="0"/>
                            <a:ext cx="2461260" cy="1859280"/>
                          </a:xfrm>
                          <a:prstGeom prst="rect">
                            <a:avLst/>
                          </a:prstGeom>
                          <a:noFill/>
                        </pic:spPr>
                      </pic:pic>
                    </a:graphicData>
                  </a:graphic>
                </wp:inline>
              </w:drawing>
            </w:r>
          </w:p>
        </w:tc>
        <w:tc>
          <w:tcPr>
            <w:tcW w:w="5737" w:type="dxa"/>
          </w:tcPr>
          <w:p w:rsidR="005174D0" w:rsidRDefault="00A93F12" w:rsidP="009C7979">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6A7887">
              <w:rPr>
                <w:rFonts w:ascii="Calibri" w:eastAsia="Times New Roman" w:hAnsi="Calibri" w:cs="Times New Roman"/>
                <w:color w:val="000000"/>
              </w:rPr>
              <w:t>44</w:t>
            </w:r>
            <w:r w:rsidR="005174D0">
              <w:rPr>
                <w:rFonts w:ascii="Calibri" w:eastAsia="Times New Roman" w:hAnsi="Calibri" w:cs="Times New Roman"/>
                <w:color w:val="000000"/>
              </w:rPr>
              <w:t>:</w:t>
            </w:r>
          </w:p>
          <w:p w:rsidR="00F00810" w:rsidRPr="00F00810" w:rsidRDefault="00F00810" w:rsidP="00F00810">
            <w:pPr>
              <w:pStyle w:val="ListParagraph"/>
              <w:numPr>
                <w:ilvl w:val="0"/>
                <w:numId w:val="14"/>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Inspect OHT jacketed rocker cover and </w:t>
            </w:r>
            <w:r w:rsidR="00A93F12">
              <w:rPr>
                <w:rFonts w:ascii="Calibri" w:eastAsia="Times New Roman" w:hAnsi="Calibri" w:cs="Times New Roman"/>
                <w:color w:val="000000"/>
              </w:rPr>
              <w:t xml:space="preserve">O-ring (OHT </w:t>
            </w:r>
            <w:proofErr w:type="spellStart"/>
            <w:r w:rsidR="00A93F12">
              <w:rPr>
                <w:rFonts w:ascii="Calibri" w:eastAsia="Times New Roman" w:hAnsi="Calibri" w:cs="Times New Roman"/>
                <w:color w:val="000000"/>
              </w:rPr>
              <w:t>p/n</w:t>
            </w:r>
            <w:proofErr w:type="spellEnd"/>
            <w:r w:rsidR="00804261">
              <w:rPr>
                <w:rFonts w:ascii="Calibri" w:eastAsia="Times New Roman" w:hAnsi="Calibri" w:cs="Times New Roman"/>
                <w:color w:val="000000"/>
              </w:rPr>
              <w:t xml:space="preserve"> OHTIVB-002-1</w:t>
            </w:r>
            <w:r w:rsidR="00A93F12">
              <w:rPr>
                <w:rFonts w:ascii="Calibri" w:eastAsia="Times New Roman" w:hAnsi="Calibri" w:cs="Times New Roman"/>
                <w:color w:val="000000"/>
              </w:rPr>
              <w:t>)</w:t>
            </w:r>
            <w:r>
              <w:rPr>
                <w:rFonts w:ascii="Calibri" w:eastAsia="Times New Roman" w:hAnsi="Calibri" w:cs="Times New Roman"/>
                <w:color w:val="000000"/>
              </w:rPr>
              <w:t>.  Replace gasket</w:t>
            </w:r>
            <w:r w:rsidR="00A93F12">
              <w:rPr>
                <w:rFonts w:ascii="Calibri" w:eastAsia="Times New Roman" w:hAnsi="Calibri" w:cs="Times New Roman"/>
                <w:color w:val="000000"/>
              </w:rPr>
              <w:t xml:space="preserve"> if it is damaged.</w:t>
            </w:r>
          </w:p>
          <w:p w:rsidR="005174D0" w:rsidRDefault="005174D0" w:rsidP="009C7979">
            <w:pPr>
              <w:ind w:left="49" w:right="5"/>
              <w:jc w:val="both"/>
              <w:rPr>
                <w:rFonts w:ascii="Calibri" w:eastAsia="Times New Roman" w:hAnsi="Calibri" w:cs="Times New Roman"/>
                <w:color w:val="000000"/>
              </w:rPr>
            </w:pPr>
          </w:p>
          <w:p w:rsidR="005174D0" w:rsidRPr="005174D0" w:rsidRDefault="005174D0" w:rsidP="009C7979">
            <w:pPr>
              <w:ind w:right="5"/>
              <w:jc w:val="both"/>
              <w:rPr>
                <w:rFonts w:ascii="Calibri" w:eastAsia="Times New Roman" w:hAnsi="Calibri" w:cs="Times New Roman"/>
                <w:color w:val="000000"/>
              </w:rPr>
            </w:pPr>
          </w:p>
        </w:tc>
      </w:tr>
      <w:tr w:rsidR="005174D0" w:rsidTr="009C7979">
        <w:tc>
          <w:tcPr>
            <w:tcW w:w="4451" w:type="dxa"/>
          </w:tcPr>
          <w:p w:rsidR="005174D0" w:rsidRDefault="006A7887" w:rsidP="006A7887">
            <w:pPr>
              <w:ind w:right="5"/>
              <w:jc w:val="center"/>
              <w:rPr>
                <w:rFonts w:ascii="Calibri" w:eastAsia="Times New Roman" w:hAnsi="Calibri" w:cs="Times New Roman"/>
                <w:color w:val="000000"/>
              </w:rPr>
            </w:pPr>
            <w:r>
              <w:rPr>
                <w:rFonts w:ascii="Calibri" w:eastAsia="Times New Roman" w:hAnsi="Calibri" w:cs="Times New Roman"/>
                <w:color w:val="000000"/>
              </w:rPr>
              <w:t>Figure 44</w:t>
            </w:r>
          </w:p>
        </w:tc>
        <w:tc>
          <w:tcPr>
            <w:tcW w:w="5737" w:type="dxa"/>
          </w:tcPr>
          <w:p w:rsidR="005174D0" w:rsidRDefault="005174D0" w:rsidP="009C7979">
            <w:pPr>
              <w:ind w:right="5"/>
              <w:jc w:val="both"/>
              <w:rPr>
                <w:rFonts w:ascii="Calibri" w:eastAsia="Times New Roman" w:hAnsi="Calibri" w:cs="Times New Roman"/>
                <w:color w:val="000000"/>
              </w:rPr>
            </w:pPr>
          </w:p>
        </w:tc>
      </w:tr>
      <w:tr w:rsidR="005174D0" w:rsidTr="009C7979">
        <w:tc>
          <w:tcPr>
            <w:tcW w:w="4451" w:type="dxa"/>
            <w:vAlign w:val="bottom"/>
          </w:tcPr>
          <w:p w:rsidR="005174D0" w:rsidRDefault="00A93F12" w:rsidP="009C7979">
            <w:pPr>
              <w:ind w:right="5"/>
              <w:jc w:val="center"/>
              <w:rPr>
                <w:rFonts w:ascii="Calibri" w:eastAsia="Times New Roman" w:hAnsi="Calibri" w:cs="Times New Roman"/>
                <w:color w:val="000000"/>
              </w:rPr>
            </w:pPr>
            <w:r w:rsidRPr="00A93F12">
              <w:rPr>
                <w:rFonts w:ascii="Calibri" w:eastAsia="Times New Roman" w:hAnsi="Calibri" w:cs="Times New Roman"/>
                <w:noProof/>
                <w:color w:val="000000"/>
              </w:rPr>
              <w:drawing>
                <wp:inline distT="0" distB="0" distL="0" distR="0">
                  <wp:extent cx="2423160" cy="1535299"/>
                  <wp:effectExtent l="19050" t="0" r="0" b="0"/>
                  <wp:docPr id="1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4" name="Picture 4"/>
                          <pic:cNvPicPr>
                            <a:picLocks noChangeAspect="1" noChangeArrowheads="1"/>
                          </pic:cNvPicPr>
                        </pic:nvPicPr>
                        <pic:blipFill>
                          <a:blip r:embed="rId29"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l="16032" t="14486" r="51280" b="55966"/>
                          <a:stretch>
                            <a:fillRect/>
                          </a:stretch>
                        </pic:blipFill>
                        <pic:spPr bwMode="auto">
                          <a:xfrm>
                            <a:off x="0" y="0"/>
                            <a:ext cx="2423160" cy="1535299"/>
                          </a:xfrm>
                          <a:prstGeom prst="rect">
                            <a:avLst/>
                          </a:prstGeom>
                          <a:noFill/>
                          <a:ln>
                            <a:noFill/>
                          </a:ln>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tc>
        <w:tc>
          <w:tcPr>
            <w:tcW w:w="5737" w:type="dxa"/>
          </w:tcPr>
          <w:p w:rsidR="005174D0" w:rsidRDefault="005174D0" w:rsidP="009C7979">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6A7887">
              <w:rPr>
                <w:rFonts w:ascii="Calibri" w:eastAsia="Times New Roman" w:hAnsi="Calibri" w:cs="Times New Roman"/>
                <w:color w:val="000000"/>
              </w:rPr>
              <w:t>45</w:t>
            </w:r>
            <w:r>
              <w:rPr>
                <w:rFonts w:ascii="Calibri" w:eastAsia="Times New Roman" w:hAnsi="Calibri" w:cs="Times New Roman"/>
                <w:color w:val="000000"/>
              </w:rPr>
              <w:t>:</w:t>
            </w:r>
          </w:p>
          <w:p w:rsidR="005174D0" w:rsidRDefault="00F00810" w:rsidP="00A93F12">
            <w:pPr>
              <w:pStyle w:val="ListParagraph"/>
              <w:numPr>
                <w:ilvl w:val="0"/>
                <w:numId w:val="14"/>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Apply a small dab of </w:t>
            </w:r>
            <w:r w:rsidR="00A93F12">
              <w:rPr>
                <w:rFonts w:ascii="Calibri" w:eastAsia="Times New Roman" w:hAnsi="Calibri" w:cs="Times New Roman"/>
                <w:color w:val="000000"/>
              </w:rPr>
              <w:t xml:space="preserve">RTV sealant at the mating areas indicated </w:t>
            </w:r>
            <w:r>
              <w:rPr>
                <w:rFonts w:ascii="Calibri" w:eastAsia="Times New Roman" w:hAnsi="Calibri" w:cs="Times New Roman"/>
                <w:color w:val="000000"/>
              </w:rPr>
              <w:t>between the front cover and the cylinder head.</w:t>
            </w:r>
          </w:p>
          <w:p w:rsidR="003F5CC6" w:rsidRPr="0028747B" w:rsidRDefault="003F5CC6" w:rsidP="003F5CC6">
            <w:pPr>
              <w:pStyle w:val="ListParagraph"/>
              <w:ind w:left="409" w:right="5"/>
              <w:jc w:val="both"/>
              <w:rPr>
                <w:rFonts w:ascii="Calibri" w:eastAsia="Times New Roman" w:hAnsi="Calibri" w:cs="Times New Roman"/>
                <w:color w:val="000000"/>
              </w:rPr>
            </w:pPr>
            <w:r>
              <w:rPr>
                <w:rFonts w:ascii="Calibri" w:eastAsia="Times New Roman" w:hAnsi="Calibri" w:cs="Times New Roman"/>
                <w:b/>
                <w:color w:val="000000"/>
              </w:rPr>
              <w:t>Note: The applied sealant should take up no larger than an area of 2.0 x 5.0mm (0.079 x 0.197in).</w:t>
            </w:r>
          </w:p>
        </w:tc>
      </w:tr>
      <w:tr w:rsidR="005174D0" w:rsidTr="009C7979">
        <w:trPr>
          <w:trHeight w:val="80"/>
        </w:trPr>
        <w:tc>
          <w:tcPr>
            <w:tcW w:w="4451" w:type="dxa"/>
          </w:tcPr>
          <w:p w:rsidR="005174D0" w:rsidRDefault="00A93F12" w:rsidP="006A7887">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6A7887">
              <w:rPr>
                <w:rFonts w:ascii="Calibri" w:eastAsia="Times New Roman" w:hAnsi="Calibri" w:cs="Times New Roman"/>
                <w:color w:val="000000"/>
              </w:rPr>
              <w:t>45</w:t>
            </w:r>
          </w:p>
        </w:tc>
        <w:tc>
          <w:tcPr>
            <w:tcW w:w="5737" w:type="dxa"/>
          </w:tcPr>
          <w:p w:rsidR="005174D0" w:rsidRDefault="005174D0" w:rsidP="009C7979">
            <w:pPr>
              <w:ind w:right="5"/>
              <w:jc w:val="both"/>
              <w:rPr>
                <w:rFonts w:ascii="Calibri" w:eastAsia="Times New Roman" w:hAnsi="Calibri" w:cs="Times New Roman"/>
                <w:color w:val="000000"/>
              </w:rPr>
            </w:pPr>
          </w:p>
        </w:tc>
      </w:tr>
      <w:tr w:rsidR="00F00810" w:rsidTr="009C7979">
        <w:trPr>
          <w:trHeight w:val="80"/>
        </w:trPr>
        <w:tc>
          <w:tcPr>
            <w:tcW w:w="4451" w:type="dxa"/>
          </w:tcPr>
          <w:p w:rsidR="00F00810" w:rsidRDefault="00A93F12" w:rsidP="009C7979">
            <w:pPr>
              <w:ind w:right="5"/>
              <w:jc w:val="center"/>
              <w:rPr>
                <w:rFonts w:ascii="Calibri" w:eastAsia="Times New Roman" w:hAnsi="Calibri" w:cs="Times New Roman"/>
                <w:color w:val="000000"/>
              </w:rPr>
            </w:pPr>
            <w:r w:rsidRPr="00A93F12">
              <w:rPr>
                <w:rFonts w:ascii="Calibri" w:eastAsia="Times New Roman" w:hAnsi="Calibri" w:cs="Times New Roman"/>
                <w:noProof/>
                <w:color w:val="000000"/>
              </w:rPr>
              <w:drawing>
                <wp:inline distT="0" distB="0" distL="0" distR="0">
                  <wp:extent cx="2461260" cy="1859280"/>
                  <wp:effectExtent l="19050" t="0" r="0" b="0"/>
                  <wp:docPr id="1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a:stretch>
                            <a:fillRect/>
                          </a:stretch>
                        </pic:blipFill>
                        <pic:spPr bwMode="auto">
                          <a:xfrm>
                            <a:off x="0" y="0"/>
                            <a:ext cx="2461260" cy="1859280"/>
                          </a:xfrm>
                          <a:prstGeom prst="rect">
                            <a:avLst/>
                          </a:prstGeom>
                          <a:noFill/>
                        </pic:spPr>
                      </pic:pic>
                    </a:graphicData>
                  </a:graphic>
                </wp:inline>
              </w:drawing>
            </w:r>
          </w:p>
        </w:tc>
        <w:tc>
          <w:tcPr>
            <w:tcW w:w="5737" w:type="dxa"/>
          </w:tcPr>
          <w:p w:rsidR="00F00810" w:rsidRDefault="00A93F12" w:rsidP="009C7979">
            <w:pPr>
              <w:ind w:right="5"/>
              <w:jc w:val="both"/>
              <w:rPr>
                <w:rFonts w:ascii="Calibri" w:eastAsia="Times New Roman" w:hAnsi="Calibri" w:cs="Times New Roman"/>
                <w:color w:val="000000"/>
              </w:rPr>
            </w:pPr>
            <w:r>
              <w:rPr>
                <w:rFonts w:ascii="Calibri" w:eastAsia="Times New Roman" w:hAnsi="Calibri" w:cs="Times New Roman"/>
                <w:color w:val="000000"/>
              </w:rPr>
              <w:t>Refer to Figure 4</w:t>
            </w:r>
            <w:r w:rsidR="006A7887">
              <w:rPr>
                <w:rFonts w:ascii="Calibri" w:eastAsia="Times New Roman" w:hAnsi="Calibri" w:cs="Times New Roman"/>
                <w:color w:val="000000"/>
              </w:rPr>
              <w:t>6</w:t>
            </w:r>
            <w:r w:rsidR="00F00810">
              <w:rPr>
                <w:rFonts w:ascii="Calibri" w:eastAsia="Times New Roman" w:hAnsi="Calibri" w:cs="Times New Roman"/>
                <w:color w:val="000000"/>
              </w:rPr>
              <w:t>:</w:t>
            </w:r>
          </w:p>
          <w:p w:rsidR="00F00810" w:rsidRPr="00F00810" w:rsidRDefault="00F00810" w:rsidP="00F00810">
            <w:pPr>
              <w:pStyle w:val="ListParagraph"/>
              <w:numPr>
                <w:ilvl w:val="0"/>
                <w:numId w:val="14"/>
              </w:numPr>
              <w:ind w:left="409" w:right="5"/>
              <w:jc w:val="both"/>
              <w:rPr>
                <w:rFonts w:ascii="Calibri" w:eastAsia="Times New Roman" w:hAnsi="Calibri" w:cs="Times New Roman"/>
                <w:color w:val="000000"/>
              </w:rPr>
            </w:pPr>
            <w:r>
              <w:rPr>
                <w:rFonts w:ascii="Calibri" w:eastAsia="Times New Roman" w:hAnsi="Calibri" w:cs="Times New Roman"/>
                <w:color w:val="000000"/>
              </w:rPr>
              <w:t>Carefully install the OHT jacketed rocker cover.  Ensure the spark plug tube seals properly fit over the spark plug tubes.</w:t>
            </w:r>
          </w:p>
        </w:tc>
      </w:tr>
      <w:tr w:rsidR="00F00810" w:rsidTr="009C7979">
        <w:trPr>
          <w:trHeight w:val="80"/>
        </w:trPr>
        <w:tc>
          <w:tcPr>
            <w:tcW w:w="4451" w:type="dxa"/>
          </w:tcPr>
          <w:p w:rsidR="00F00810" w:rsidRDefault="00A93F12" w:rsidP="009C7979">
            <w:pPr>
              <w:ind w:right="5"/>
              <w:jc w:val="center"/>
              <w:rPr>
                <w:rFonts w:ascii="Calibri" w:eastAsia="Times New Roman" w:hAnsi="Calibri" w:cs="Times New Roman"/>
                <w:color w:val="000000"/>
              </w:rPr>
            </w:pPr>
            <w:r>
              <w:rPr>
                <w:rFonts w:ascii="Calibri" w:eastAsia="Times New Roman" w:hAnsi="Calibri" w:cs="Times New Roman"/>
                <w:color w:val="000000"/>
              </w:rPr>
              <w:t>Figure 4</w:t>
            </w:r>
            <w:r w:rsidR="006A7887">
              <w:rPr>
                <w:rFonts w:ascii="Calibri" w:eastAsia="Times New Roman" w:hAnsi="Calibri" w:cs="Times New Roman"/>
                <w:color w:val="000000"/>
              </w:rPr>
              <w:t>6</w:t>
            </w:r>
          </w:p>
        </w:tc>
        <w:tc>
          <w:tcPr>
            <w:tcW w:w="5737" w:type="dxa"/>
          </w:tcPr>
          <w:p w:rsidR="00F00810" w:rsidRDefault="00F00810" w:rsidP="009C7979">
            <w:pPr>
              <w:ind w:right="5"/>
              <w:jc w:val="both"/>
              <w:rPr>
                <w:rFonts w:ascii="Calibri" w:eastAsia="Times New Roman" w:hAnsi="Calibri" w:cs="Times New Roman"/>
                <w:color w:val="000000"/>
              </w:rPr>
            </w:pPr>
          </w:p>
        </w:tc>
      </w:tr>
      <w:tr w:rsidR="00F00810" w:rsidTr="00A93F12">
        <w:trPr>
          <w:trHeight w:val="80"/>
        </w:trPr>
        <w:tc>
          <w:tcPr>
            <w:tcW w:w="4451" w:type="dxa"/>
            <w:vAlign w:val="bottom"/>
          </w:tcPr>
          <w:p w:rsidR="00F00810" w:rsidRDefault="00A93F12" w:rsidP="00A93F12">
            <w:pPr>
              <w:ind w:right="5"/>
              <w:jc w:val="center"/>
              <w:rPr>
                <w:rFonts w:ascii="Calibri" w:eastAsia="Times New Roman" w:hAnsi="Calibri" w:cs="Times New Roman"/>
                <w:color w:val="000000"/>
              </w:rPr>
            </w:pPr>
            <w:r w:rsidRPr="00A93F12">
              <w:rPr>
                <w:rFonts w:ascii="Calibri" w:eastAsia="Times New Roman" w:hAnsi="Calibri" w:cs="Times New Roman"/>
                <w:noProof/>
                <w:color w:val="000000"/>
              </w:rPr>
              <w:lastRenderedPageBreak/>
              <w:drawing>
                <wp:inline distT="0" distB="0" distL="0" distR="0">
                  <wp:extent cx="2423160" cy="1531916"/>
                  <wp:effectExtent l="19050" t="0" r="0" b="0"/>
                  <wp:docPr id="1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7" name="Picture 8"/>
                          <pic:cNvPicPr>
                            <a:picLocks noChangeAspect="1" noChangeArrowheads="1"/>
                          </pic:cNvPicPr>
                        </pic:nvPicPr>
                        <pic:blipFill>
                          <a:blip r:embed="rId30"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l="17604" t="1579" r="49486" b="68669"/>
                          <a:stretch>
                            <a:fillRect/>
                          </a:stretch>
                        </pic:blipFill>
                        <pic:spPr bwMode="auto">
                          <a:xfrm>
                            <a:off x="0" y="0"/>
                            <a:ext cx="2423160" cy="1531916"/>
                          </a:xfrm>
                          <a:prstGeom prst="rect">
                            <a:avLst/>
                          </a:prstGeom>
                          <a:noFill/>
                          <a:ln>
                            <a:noFill/>
                          </a:ln>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tc>
        <w:tc>
          <w:tcPr>
            <w:tcW w:w="5737" w:type="dxa"/>
          </w:tcPr>
          <w:p w:rsidR="00F00810" w:rsidRDefault="00A93F12" w:rsidP="009C7979">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6A7887">
              <w:rPr>
                <w:rFonts w:ascii="Calibri" w:eastAsia="Times New Roman" w:hAnsi="Calibri" w:cs="Times New Roman"/>
                <w:color w:val="000000"/>
              </w:rPr>
              <w:t>47</w:t>
            </w:r>
            <w:r w:rsidR="00F00810">
              <w:rPr>
                <w:rFonts w:ascii="Calibri" w:eastAsia="Times New Roman" w:hAnsi="Calibri" w:cs="Times New Roman"/>
                <w:color w:val="000000"/>
              </w:rPr>
              <w:t>:</w:t>
            </w:r>
          </w:p>
          <w:p w:rsidR="00F00810" w:rsidRDefault="00F00810" w:rsidP="00F00810">
            <w:pPr>
              <w:pStyle w:val="ListParagraph"/>
              <w:numPr>
                <w:ilvl w:val="0"/>
                <w:numId w:val="14"/>
              </w:numPr>
              <w:ind w:left="409" w:right="5"/>
              <w:jc w:val="both"/>
              <w:rPr>
                <w:rFonts w:ascii="Calibri" w:eastAsia="Times New Roman" w:hAnsi="Calibri" w:cs="Times New Roman"/>
                <w:color w:val="000000"/>
              </w:rPr>
            </w:pPr>
            <w:r>
              <w:rPr>
                <w:rFonts w:ascii="Calibri" w:eastAsia="Times New Roman" w:hAnsi="Calibri" w:cs="Times New Roman"/>
                <w:color w:val="000000"/>
              </w:rPr>
              <w:t>Carefully align and hand-tighten the OHT jacketed rocker cover bolts.</w:t>
            </w:r>
          </w:p>
          <w:p w:rsidR="00AA6120" w:rsidRDefault="00AA6120" w:rsidP="00AA6120">
            <w:pPr>
              <w:pStyle w:val="ListParagraph"/>
              <w:ind w:left="409" w:right="5"/>
              <w:jc w:val="both"/>
              <w:rPr>
                <w:rFonts w:ascii="Calibri" w:eastAsia="Times New Roman" w:hAnsi="Calibri" w:cs="Times New Roman"/>
                <w:color w:val="000000"/>
              </w:rPr>
            </w:pPr>
          </w:p>
          <w:p w:rsidR="00AA6120" w:rsidRPr="002D60BA" w:rsidRDefault="00F00810" w:rsidP="002D60BA">
            <w:pPr>
              <w:pStyle w:val="ListParagraph"/>
              <w:numPr>
                <w:ilvl w:val="0"/>
                <w:numId w:val="14"/>
              </w:numPr>
              <w:ind w:left="409" w:right="5"/>
              <w:jc w:val="both"/>
              <w:rPr>
                <w:rFonts w:ascii="Calibri" w:eastAsia="Times New Roman" w:hAnsi="Calibri" w:cs="Times New Roman"/>
                <w:color w:val="000000"/>
              </w:rPr>
            </w:pPr>
            <w:r w:rsidRPr="002D60BA">
              <w:rPr>
                <w:rFonts w:ascii="Calibri" w:eastAsia="Times New Roman" w:hAnsi="Calibri" w:cs="Times New Roman"/>
                <w:color w:val="000000"/>
              </w:rPr>
              <w:t xml:space="preserve">Using </w:t>
            </w:r>
            <w:r w:rsidR="002D60BA" w:rsidRPr="002D60BA">
              <w:rPr>
                <w:rFonts w:ascii="Calibri" w:eastAsia="Times New Roman" w:hAnsi="Calibri" w:cs="Times New Roman"/>
                <w:color w:val="000000"/>
              </w:rPr>
              <w:t>10</w:t>
            </w:r>
            <w:r w:rsidRPr="002D60BA">
              <w:rPr>
                <w:rFonts w:ascii="Calibri" w:eastAsia="Times New Roman" w:hAnsi="Calibri" w:cs="Times New Roman"/>
                <w:color w:val="000000"/>
              </w:rPr>
              <w:t xml:space="preserve"> mm </w:t>
            </w:r>
            <w:r w:rsidR="00AA6120" w:rsidRPr="002D60BA">
              <w:rPr>
                <w:rFonts w:ascii="Calibri" w:eastAsia="Times New Roman" w:hAnsi="Calibri" w:cs="Times New Roman"/>
                <w:color w:val="000000"/>
              </w:rPr>
              <w:t xml:space="preserve">socket </w:t>
            </w:r>
            <w:r w:rsidR="002D60BA">
              <w:rPr>
                <w:rFonts w:ascii="Calibri" w:eastAsia="Times New Roman" w:hAnsi="Calibri" w:cs="Times New Roman"/>
                <w:color w:val="000000"/>
              </w:rPr>
              <w:t>torque wrench</w:t>
            </w:r>
            <w:r w:rsidR="00AA6120" w:rsidRPr="002D60BA">
              <w:rPr>
                <w:rFonts w:ascii="Calibri" w:eastAsia="Times New Roman" w:hAnsi="Calibri" w:cs="Times New Roman"/>
                <w:color w:val="000000"/>
              </w:rPr>
              <w:t xml:space="preserve">, </w:t>
            </w:r>
            <w:r w:rsidR="002D60BA">
              <w:rPr>
                <w:rFonts w:ascii="Calibri" w:eastAsia="Times New Roman" w:hAnsi="Calibri" w:cs="Times New Roman"/>
                <w:color w:val="000000"/>
              </w:rPr>
              <w:t>torque the fasteners in the sequence shown to 10 Nm (88 ft-</w:t>
            </w:r>
            <w:proofErr w:type="spellStart"/>
            <w:r w:rsidR="002D60BA">
              <w:rPr>
                <w:rFonts w:ascii="Calibri" w:eastAsia="Times New Roman" w:hAnsi="Calibri" w:cs="Times New Roman"/>
                <w:color w:val="000000"/>
              </w:rPr>
              <w:t>lbf</w:t>
            </w:r>
            <w:proofErr w:type="spellEnd"/>
            <w:r w:rsidR="002D60BA">
              <w:rPr>
                <w:rFonts w:ascii="Calibri" w:eastAsia="Times New Roman" w:hAnsi="Calibri" w:cs="Times New Roman"/>
                <w:color w:val="000000"/>
              </w:rPr>
              <w:t>).  S</w:t>
            </w:r>
            <w:r w:rsidR="00AA6120" w:rsidRPr="002D60BA">
              <w:rPr>
                <w:rFonts w:ascii="Calibri" w:eastAsia="Times New Roman" w:hAnsi="Calibri" w:cs="Times New Roman"/>
                <w:color w:val="000000"/>
              </w:rPr>
              <w:t xml:space="preserve">lowly and uniformly tighten the bolts </w:t>
            </w:r>
            <w:r w:rsidR="002D60BA">
              <w:rPr>
                <w:rFonts w:ascii="Calibri" w:eastAsia="Times New Roman" w:hAnsi="Calibri" w:cs="Times New Roman"/>
                <w:color w:val="000000"/>
              </w:rPr>
              <w:t>in ½-turn increments.</w:t>
            </w:r>
          </w:p>
        </w:tc>
      </w:tr>
      <w:tr w:rsidR="00F00810" w:rsidTr="009C7979">
        <w:trPr>
          <w:trHeight w:val="80"/>
        </w:trPr>
        <w:tc>
          <w:tcPr>
            <w:tcW w:w="4451" w:type="dxa"/>
          </w:tcPr>
          <w:p w:rsidR="00F00810" w:rsidRDefault="00A93F12" w:rsidP="006A7887">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6A7887">
              <w:rPr>
                <w:rFonts w:ascii="Calibri" w:eastAsia="Times New Roman" w:hAnsi="Calibri" w:cs="Times New Roman"/>
                <w:color w:val="000000"/>
              </w:rPr>
              <w:t>47</w:t>
            </w:r>
          </w:p>
        </w:tc>
        <w:tc>
          <w:tcPr>
            <w:tcW w:w="5737" w:type="dxa"/>
          </w:tcPr>
          <w:p w:rsidR="00F00810" w:rsidRDefault="00F00810" w:rsidP="009C7979">
            <w:pPr>
              <w:ind w:right="5"/>
              <w:jc w:val="both"/>
              <w:rPr>
                <w:rFonts w:ascii="Calibri" w:eastAsia="Times New Roman" w:hAnsi="Calibri" w:cs="Times New Roman"/>
                <w:color w:val="000000"/>
              </w:rPr>
            </w:pPr>
          </w:p>
        </w:tc>
      </w:tr>
      <w:tr w:rsidR="00AA6120" w:rsidTr="009C7979">
        <w:trPr>
          <w:trHeight w:val="80"/>
        </w:trPr>
        <w:tc>
          <w:tcPr>
            <w:tcW w:w="4451" w:type="dxa"/>
          </w:tcPr>
          <w:p w:rsidR="00AA6120" w:rsidRDefault="002D60BA" w:rsidP="009C7979">
            <w:pPr>
              <w:ind w:right="5"/>
              <w:jc w:val="center"/>
              <w:rPr>
                <w:rFonts w:ascii="Calibri" w:eastAsia="Times New Roman" w:hAnsi="Calibri" w:cs="Times New Roman"/>
                <w:color w:val="000000"/>
              </w:rPr>
            </w:pPr>
            <w:r w:rsidRPr="002D60BA">
              <w:rPr>
                <w:rFonts w:ascii="Calibri" w:eastAsia="Times New Roman" w:hAnsi="Calibri" w:cs="Times New Roman"/>
                <w:noProof/>
                <w:color w:val="000000"/>
              </w:rPr>
              <w:drawing>
                <wp:inline distT="0" distB="0" distL="0" distR="0">
                  <wp:extent cx="2461260" cy="1859280"/>
                  <wp:effectExtent l="19050" t="0" r="0" b="0"/>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a:stretch>
                            <a:fillRect/>
                          </a:stretch>
                        </pic:blipFill>
                        <pic:spPr bwMode="auto">
                          <a:xfrm>
                            <a:off x="0" y="0"/>
                            <a:ext cx="2461260" cy="1859280"/>
                          </a:xfrm>
                          <a:prstGeom prst="rect">
                            <a:avLst/>
                          </a:prstGeom>
                          <a:noFill/>
                        </pic:spPr>
                      </pic:pic>
                    </a:graphicData>
                  </a:graphic>
                </wp:inline>
              </w:drawing>
            </w:r>
          </w:p>
        </w:tc>
        <w:tc>
          <w:tcPr>
            <w:tcW w:w="5737" w:type="dxa"/>
          </w:tcPr>
          <w:p w:rsidR="00AA6120" w:rsidRDefault="00AA6120" w:rsidP="009C7979">
            <w:pPr>
              <w:ind w:right="5"/>
              <w:jc w:val="both"/>
              <w:rPr>
                <w:rFonts w:ascii="Calibri" w:eastAsia="Times New Roman" w:hAnsi="Calibri" w:cs="Times New Roman"/>
                <w:color w:val="000000"/>
              </w:rPr>
            </w:pPr>
            <w:r>
              <w:rPr>
                <w:rFonts w:ascii="Calibri" w:eastAsia="Times New Roman" w:hAnsi="Calibri" w:cs="Times New Roman"/>
                <w:color w:val="000000"/>
              </w:rPr>
              <w:t>Re</w:t>
            </w:r>
            <w:r w:rsidR="00073D82">
              <w:rPr>
                <w:rFonts w:ascii="Calibri" w:eastAsia="Times New Roman" w:hAnsi="Calibri" w:cs="Times New Roman"/>
                <w:color w:val="000000"/>
              </w:rPr>
              <w:t xml:space="preserve">fer to Figure </w:t>
            </w:r>
            <w:r w:rsidR="006A7887">
              <w:rPr>
                <w:rFonts w:ascii="Calibri" w:eastAsia="Times New Roman" w:hAnsi="Calibri" w:cs="Times New Roman"/>
                <w:color w:val="000000"/>
              </w:rPr>
              <w:t>48</w:t>
            </w:r>
            <w:r>
              <w:rPr>
                <w:rFonts w:ascii="Calibri" w:eastAsia="Times New Roman" w:hAnsi="Calibri" w:cs="Times New Roman"/>
                <w:color w:val="000000"/>
              </w:rPr>
              <w:t>:</w:t>
            </w:r>
          </w:p>
          <w:p w:rsidR="00AA6120" w:rsidRPr="00AA6120" w:rsidRDefault="00AA6120" w:rsidP="002D60BA">
            <w:pPr>
              <w:pStyle w:val="ListParagraph"/>
              <w:numPr>
                <w:ilvl w:val="0"/>
                <w:numId w:val="14"/>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the </w:t>
            </w:r>
            <w:r w:rsidR="00073D82">
              <w:rPr>
                <w:rFonts w:ascii="Calibri" w:eastAsia="Times New Roman" w:hAnsi="Calibri" w:cs="Times New Roman"/>
                <w:color w:val="000000"/>
              </w:rPr>
              <w:t xml:space="preserve">four (4) </w:t>
            </w:r>
            <w:r>
              <w:rPr>
                <w:rFonts w:ascii="Calibri" w:eastAsia="Times New Roman" w:hAnsi="Calibri" w:cs="Times New Roman"/>
                <w:color w:val="000000"/>
              </w:rPr>
              <w:t xml:space="preserve">coil packs.  Using </w:t>
            </w:r>
            <w:r w:rsidR="002D60BA">
              <w:rPr>
                <w:rFonts w:ascii="Calibri" w:eastAsia="Times New Roman" w:hAnsi="Calibri" w:cs="Times New Roman"/>
                <w:color w:val="000000"/>
              </w:rPr>
              <w:t>5</w:t>
            </w:r>
            <w:r>
              <w:rPr>
                <w:rFonts w:ascii="Calibri" w:eastAsia="Times New Roman" w:hAnsi="Calibri" w:cs="Times New Roman"/>
                <w:color w:val="000000"/>
              </w:rPr>
              <w:t xml:space="preserve"> mm </w:t>
            </w:r>
            <w:r w:rsidR="002D60BA">
              <w:rPr>
                <w:rFonts w:ascii="Calibri" w:eastAsia="Times New Roman" w:hAnsi="Calibri" w:cs="Times New Roman"/>
                <w:color w:val="000000"/>
              </w:rPr>
              <w:t xml:space="preserve">Allen drive </w:t>
            </w:r>
            <w:r>
              <w:rPr>
                <w:rFonts w:ascii="Calibri" w:eastAsia="Times New Roman" w:hAnsi="Calibri" w:cs="Times New Roman"/>
                <w:color w:val="000000"/>
              </w:rPr>
              <w:t>torque wrench, torque coil pack fasteners to 5 Nm (44 ft-</w:t>
            </w:r>
            <w:proofErr w:type="spellStart"/>
            <w:r>
              <w:rPr>
                <w:rFonts w:ascii="Calibri" w:eastAsia="Times New Roman" w:hAnsi="Calibri" w:cs="Times New Roman"/>
                <w:color w:val="000000"/>
              </w:rPr>
              <w:t>lbf</w:t>
            </w:r>
            <w:proofErr w:type="spellEnd"/>
            <w:r>
              <w:rPr>
                <w:rFonts w:ascii="Calibri" w:eastAsia="Times New Roman" w:hAnsi="Calibri" w:cs="Times New Roman"/>
                <w:color w:val="000000"/>
              </w:rPr>
              <w:t>).</w:t>
            </w:r>
          </w:p>
        </w:tc>
      </w:tr>
      <w:tr w:rsidR="00AA6120" w:rsidTr="009C7979">
        <w:trPr>
          <w:trHeight w:val="80"/>
        </w:trPr>
        <w:tc>
          <w:tcPr>
            <w:tcW w:w="4451" w:type="dxa"/>
          </w:tcPr>
          <w:p w:rsidR="00AA6120" w:rsidRDefault="00A93F12" w:rsidP="006A7887">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6A7887">
              <w:rPr>
                <w:rFonts w:ascii="Calibri" w:eastAsia="Times New Roman" w:hAnsi="Calibri" w:cs="Times New Roman"/>
                <w:color w:val="000000"/>
              </w:rPr>
              <w:t>48</w:t>
            </w:r>
          </w:p>
        </w:tc>
        <w:tc>
          <w:tcPr>
            <w:tcW w:w="5737" w:type="dxa"/>
          </w:tcPr>
          <w:p w:rsidR="00AA6120" w:rsidRDefault="00AA6120" w:rsidP="009C7979">
            <w:pPr>
              <w:ind w:right="5"/>
              <w:jc w:val="both"/>
              <w:rPr>
                <w:rFonts w:ascii="Calibri" w:eastAsia="Times New Roman" w:hAnsi="Calibri" w:cs="Times New Roman"/>
                <w:color w:val="000000"/>
              </w:rPr>
            </w:pPr>
          </w:p>
        </w:tc>
      </w:tr>
      <w:tr w:rsidR="00AA6120" w:rsidTr="00073D82">
        <w:trPr>
          <w:trHeight w:val="80"/>
        </w:trPr>
        <w:tc>
          <w:tcPr>
            <w:tcW w:w="4451" w:type="dxa"/>
            <w:vAlign w:val="bottom"/>
          </w:tcPr>
          <w:p w:rsidR="00AA6120" w:rsidRDefault="00073D82" w:rsidP="00073D82">
            <w:pPr>
              <w:ind w:right="5"/>
              <w:jc w:val="center"/>
              <w:rPr>
                <w:rFonts w:ascii="Calibri" w:eastAsia="Times New Roman" w:hAnsi="Calibri" w:cs="Times New Roman"/>
                <w:color w:val="000000"/>
              </w:rPr>
            </w:pPr>
            <w:r w:rsidRPr="00073D82">
              <w:rPr>
                <w:rFonts w:ascii="Calibri" w:eastAsia="Times New Roman" w:hAnsi="Calibri" w:cs="Times New Roman"/>
                <w:noProof/>
                <w:color w:val="000000"/>
              </w:rPr>
              <w:drawing>
                <wp:inline distT="0" distB="0" distL="0" distR="0">
                  <wp:extent cx="2461260" cy="1859280"/>
                  <wp:effectExtent l="19050" t="0" r="0" b="0"/>
                  <wp:docPr id="1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a:stretch>
                            <a:fillRect/>
                          </a:stretch>
                        </pic:blipFill>
                        <pic:spPr bwMode="auto">
                          <a:xfrm>
                            <a:off x="0" y="0"/>
                            <a:ext cx="2461260" cy="1859280"/>
                          </a:xfrm>
                          <a:prstGeom prst="rect">
                            <a:avLst/>
                          </a:prstGeom>
                          <a:noFill/>
                        </pic:spPr>
                      </pic:pic>
                    </a:graphicData>
                  </a:graphic>
                </wp:inline>
              </w:drawing>
            </w:r>
          </w:p>
        </w:tc>
        <w:tc>
          <w:tcPr>
            <w:tcW w:w="5737" w:type="dxa"/>
          </w:tcPr>
          <w:p w:rsidR="00AA6120" w:rsidRDefault="00073D82" w:rsidP="009C7979">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6A7887">
              <w:rPr>
                <w:rFonts w:ascii="Calibri" w:eastAsia="Times New Roman" w:hAnsi="Calibri" w:cs="Times New Roman"/>
                <w:color w:val="000000"/>
              </w:rPr>
              <w:t>49</w:t>
            </w:r>
            <w:r w:rsidR="00AA6120">
              <w:rPr>
                <w:rFonts w:ascii="Calibri" w:eastAsia="Times New Roman" w:hAnsi="Calibri" w:cs="Times New Roman"/>
                <w:color w:val="000000"/>
              </w:rPr>
              <w:t>:</w:t>
            </w:r>
          </w:p>
          <w:p w:rsidR="00AA6120" w:rsidRDefault="00AA6120" w:rsidP="00AA6120">
            <w:pPr>
              <w:pStyle w:val="ListParagraph"/>
              <w:numPr>
                <w:ilvl w:val="0"/>
                <w:numId w:val="14"/>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w:t>
            </w:r>
            <w:r w:rsidR="002D60BA">
              <w:rPr>
                <w:rFonts w:ascii="Calibri" w:eastAsia="Times New Roman" w:hAnsi="Calibri" w:cs="Times New Roman"/>
                <w:color w:val="000000"/>
              </w:rPr>
              <w:t>14</w:t>
            </w:r>
            <w:r>
              <w:rPr>
                <w:rFonts w:ascii="Calibri" w:eastAsia="Times New Roman" w:hAnsi="Calibri" w:cs="Times New Roman"/>
                <w:color w:val="000000"/>
              </w:rPr>
              <w:t xml:space="preserve"> mm socket wrench, remove the oil drain plug to allow any excess EF-411 assembly fluid to drain from the engine.</w:t>
            </w:r>
          </w:p>
          <w:p w:rsidR="00073D82" w:rsidRDefault="00073D82" w:rsidP="00073D82">
            <w:pPr>
              <w:pStyle w:val="ListParagraph"/>
              <w:ind w:left="409" w:right="5"/>
              <w:jc w:val="both"/>
              <w:rPr>
                <w:rFonts w:ascii="Calibri" w:eastAsia="Times New Roman" w:hAnsi="Calibri" w:cs="Times New Roman"/>
                <w:color w:val="000000"/>
              </w:rPr>
            </w:pPr>
          </w:p>
          <w:p w:rsidR="00AA6120" w:rsidRDefault="00AA6120" w:rsidP="00AA6120">
            <w:pPr>
              <w:pStyle w:val="ListParagraph"/>
              <w:numPr>
                <w:ilvl w:val="0"/>
                <w:numId w:val="14"/>
              </w:numPr>
              <w:ind w:left="409" w:right="5"/>
              <w:jc w:val="both"/>
              <w:rPr>
                <w:rFonts w:ascii="Calibri" w:eastAsia="Times New Roman" w:hAnsi="Calibri" w:cs="Times New Roman"/>
                <w:color w:val="000000"/>
              </w:rPr>
            </w:pPr>
            <w:r>
              <w:rPr>
                <w:rFonts w:ascii="Calibri" w:eastAsia="Times New Roman" w:hAnsi="Calibri" w:cs="Times New Roman"/>
                <w:color w:val="000000"/>
              </w:rPr>
              <w:t>Contact project engineer for the proper oil assignment and follow procedural guidelines for oil charging and test initiation.</w:t>
            </w:r>
          </w:p>
          <w:p w:rsidR="00073D82" w:rsidRPr="00073D82" w:rsidRDefault="00073D82" w:rsidP="00073D82">
            <w:pPr>
              <w:pStyle w:val="ListParagraph"/>
              <w:rPr>
                <w:rFonts w:ascii="Calibri" w:eastAsia="Times New Roman" w:hAnsi="Calibri" w:cs="Times New Roman"/>
                <w:color w:val="000000"/>
              </w:rPr>
            </w:pPr>
          </w:p>
          <w:p w:rsidR="00AA6120" w:rsidRPr="00AA6120" w:rsidRDefault="00AA6120" w:rsidP="00AA6120">
            <w:pPr>
              <w:pStyle w:val="ListParagraph"/>
              <w:numPr>
                <w:ilvl w:val="0"/>
                <w:numId w:val="14"/>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Re-enable the engine starter and all required test stand systems and follow procedures for test start. </w:t>
            </w:r>
          </w:p>
        </w:tc>
      </w:tr>
      <w:tr w:rsidR="00AA6120" w:rsidTr="009C7979">
        <w:trPr>
          <w:trHeight w:val="80"/>
        </w:trPr>
        <w:tc>
          <w:tcPr>
            <w:tcW w:w="4451" w:type="dxa"/>
          </w:tcPr>
          <w:p w:rsidR="00AA6120" w:rsidRDefault="00A93F12" w:rsidP="006A7887">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6A7887">
              <w:rPr>
                <w:rFonts w:ascii="Calibri" w:eastAsia="Times New Roman" w:hAnsi="Calibri" w:cs="Times New Roman"/>
                <w:color w:val="000000"/>
              </w:rPr>
              <w:t>49</w:t>
            </w:r>
          </w:p>
        </w:tc>
        <w:tc>
          <w:tcPr>
            <w:tcW w:w="5737" w:type="dxa"/>
          </w:tcPr>
          <w:p w:rsidR="00AA6120" w:rsidRDefault="00AA6120" w:rsidP="009C7979">
            <w:pPr>
              <w:ind w:right="5"/>
              <w:jc w:val="both"/>
              <w:rPr>
                <w:rFonts w:ascii="Calibri" w:eastAsia="Times New Roman" w:hAnsi="Calibri" w:cs="Times New Roman"/>
                <w:color w:val="000000"/>
              </w:rPr>
            </w:pPr>
          </w:p>
        </w:tc>
      </w:tr>
    </w:tbl>
    <w:p w:rsidR="005174D0" w:rsidRDefault="005174D0" w:rsidP="005174D0">
      <w:pPr>
        <w:spacing w:after="0" w:line="240" w:lineRule="auto"/>
        <w:ind w:left="360" w:right="360"/>
        <w:jc w:val="both"/>
        <w:rPr>
          <w:rFonts w:ascii="Calibri" w:eastAsia="Times New Roman" w:hAnsi="Calibri" w:cs="Times New Roman"/>
          <w:color w:val="000000"/>
          <w:u w:val="single"/>
        </w:rPr>
      </w:pPr>
    </w:p>
    <w:p w:rsidR="0002520D" w:rsidRPr="006A7887" w:rsidRDefault="006A7887" w:rsidP="0002520D">
      <w:pPr>
        <w:spacing w:after="0" w:line="240" w:lineRule="auto"/>
        <w:ind w:left="360" w:right="360"/>
        <w:jc w:val="both"/>
        <w:rPr>
          <w:rFonts w:ascii="Calibri" w:eastAsia="Times New Roman" w:hAnsi="Calibri" w:cs="Times New Roman"/>
          <w:color w:val="000000"/>
        </w:rPr>
      </w:pPr>
      <w:r w:rsidRPr="006A7887">
        <w:rPr>
          <w:rFonts w:ascii="Calibri" w:eastAsia="Times New Roman" w:hAnsi="Calibri" w:cs="Times New Roman"/>
          <w:color w:val="000000"/>
        </w:rPr>
        <w:t>This completes the camshaft and lifter removal and reinstallation procedure.  The engine is currently ready for testing.  Please refer to Engine Operations Manual, Section E for instructions on conducting the Sequence IVB test.</w:t>
      </w:r>
    </w:p>
    <w:p w:rsidR="0002520D" w:rsidRPr="0002520D" w:rsidRDefault="0002520D" w:rsidP="005174D0">
      <w:pPr>
        <w:spacing w:after="0" w:line="240" w:lineRule="auto"/>
        <w:ind w:left="360" w:right="360"/>
        <w:jc w:val="both"/>
        <w:rPr>
          <w:rFonts w:ascii="Calibri" w:eastAsia="Times New Roman" w:hAnsi="Calibri" w:cs="Times New Roman"/>
          <w:b/>
          <w:color w:val="000000"/>
          <w:u w:val="single"/>
        </w:rPr>
      </w:pPr>
    </w:p>
    <w:sectPr w:rsidR="0002520D" w:rsidRPr="0002520D" w:rsidSect="00E20FB9">
      <w:headerReference w:type="default" r:id="rId31"/>
      <w:pgSz w:w="12240" w:h="15840"/>
      <w:pgMar w:top="720" w:right="720" w:bottom="720" w:left="720" w:header="450" w:footer="720" w:gutter="0"/>
      <w:pgBorders w:offsetFrom="page">
        <w:top w:val="single" w:sz="18" w:space="22" w:color="auto"/>
        <w:left w:val="single" w:sz="18" w:space="30" w:color="auto"/>
        <w:bottom w:val="single" w:sz="18" w:space="24" w:color="auto"/>
        <w:right w:val="single" w:sz="18" w:space="31"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123E" w:rsidRDefault="0028123E" w:rsidP="00193E45">
      <w:pPr>
        <w:spacing w:after="0" w:line="240" w:lineRule="auto"/>
      </w:pPr>
      <w:r>
        <w:separator/>
      </w:r>
    </w:p>
  </w:endnote>
  <w:endnote w:type="continuationSeparator" w:id="0">
    <w:p w:rsidR="0028123E" w:rsidRDefault="0028123E" w:rsidP="00193E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123E" w:rsidRDefault="0028123E" w:rsidP="00193E45">
      <w:pPr>
        <w:spacing w:after="0" w:line="240" w:lineRule="auto"/>
      </w:pPr>
      <w:r>
        <w:separator/>
      </w:r>
    </w:p>
  </w:footnote>
  <w:footnote w:type="continuationSeparator" w:id="0">
    <w:p w:rsidR="0028123E" w:rsidRDefault="0028123E" w:rsidP="00193E4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Look w:val="04A0"/>
    </w:tblPr>
    <w:tblGrid>
      <w:gridCol w:w="2268"/>
      <w:gridCol w:w="6480"/>
      <w:gridCol w:w="2250"/>
    </w:tblGrid>
    <w:tr w:rsidR="00CC0B0D" w:rsidTr="00E20FB9">
      <w:trPr>
        <w:trHeight w:val="360"/>
      </w:trPr>
      <w:tc>
        <w:tcPr>
          <w:tcW w:w="2268" w:type="dxa"/>
          <w:vAlign w:val="center"/>
        </w:tcPr>
        <w:p w:rsidR="00CC0B0D" w:rsidRDefault="00CC0B0D" w:rsidP="00E20FB9">
          <w:pPr>
            <w:pStyle w:val="Header"/>
            <w:jc w:val="center"/>
          </w:pPr>
          <w:r>
            <w:t>IVB Draft</w:t>
          </w:r>
        </w:p>
      </w:tc>
      <w:tc>
        <w:tcPr>
          <w:tcW w:w="6480" w:type="dxa"/>
          <w:vMerge w:val="restart"/>
          <w:vAlign w:val="center"/>
        </w:tcPr>
        <w:p w:rsidR="00CC0B0D" w:rsidRPr="00193E45" w:rsidRDefault="00CC0B0D" w:rsidP="00E20FB9">
          <w:pPr>
            <w:pStyle w:val="Header"/>
            <w:jc w:val="center"/>
            <w:rPr>
              <w:b/>
            </w:rPr>
          </w:pPr>
          <w:r w:rsidRPr="00193E45">
            <w:rPr>
              <w:b/>
            </w:rPr>
            <w:t>Toyota Engine Assembly Manual</w:t>
          </w:r>
        </w:p>
        <w:p w:rsidR="00CC0B0D" w:rsidRDefault="00CC0B0D" w:rsidP="00E20FB9">
          <w:pPr>
            <w:pStyle w:val="Header"/>
            <w:jc w:val="center"/>
          </w:pPr>
          <w:r w:rsidRPr="00193E45">
            <w:rPr>
              <w:b/>
            </w:rPr>
            <w:t>Camshaft &amp; Lifter (in test cell) R&amp;R</w:t>
          </w:r>
        </w:p>
      </w:tc>
      <w:tc>
        <w:tcPr>
          <w:tcW w:w="2250" w:type="dxa"/>
          <w:vAlign w:val="center"/>
        </w:tcPr>
        <w:p w:rsidR="00CC0B0D" w:rsidRDefault="00CC0B0D" w:rsidP="00E20FB9">
          <w:pPr>
            <w:pStyle w:val="Header"/>
            <w:jc w:val="center"/>
          </w:pPr>
          <w:r>
            <w:t>Section 2</w:t>
          </w:r>
        </w:p>
      </w:tc>
    </w:tr>
    <w:tr w:rsidR="00CC0B0D" w:rsidTr="00E20FB9">
      <w:trPr>
        <w:trHeight w:val="360"/>
      </w:trPr>
      <w:tc>
        <w:tcPr>
          <w:tcW w:w="2268" w:type="dxa"/>
          <w:vAlign w:val="center"/>
        </w:tcPr>
        <w:p w:rsidR="00CC0B0D" w:rsidRDefault="00CC0B0D" w:rsidP="00E20FB9">
          <w:pPr>
            <w:pStyle w:val="Header"/>
            <w:jc w:val="center"/>
          </w:pPr>
          <w:r>
            <w:t>Mar-2015</w:t>
          </w:r>
        </w:p>
      </w:tc>
      <w:tc>
        <w:tcPr>
          <w:tcW w:w="6480" w:type="dxa"/>
          <w:vMerge/>
        </w:tcPr>
        <w:p w:rsidR="00CC0B0D" w:rsidRDefault="00CC0B0D" w:rsidP="00E20FB9">
          <w:pPr>
            <w:pStyle w:val="Header"/>
            <w:jc w:val="center"/>
          </w:pPr>
        </w:p>
      </w:tc>
      <w:tc>
        <w:tcPr>
          <w:tcW w:w="2250" w:type="dxa"/>
          <w:vAlign w:val="center"/>
        </w:tcPr>
        <w:p w:rsidR="00CC0B0D" w:rsidRDefault="00CC0B0D" w:rsidP="00E20FB9">
          <w:pPr>
            <w:pStyle w:val="Header"/>
            <w:jc w:val="center"/>
          </w:pPr>
          <w:r>
            <w:t xml:space="preserve">Sheet  </w:t>
          </w:r>
          <w:fldSimple w:instr=" PAGE   \* MERGEFORMAT ">
            <w:r w:rsidR="00C21A48">
              <w:rPr>
                <w:noProof/>
              </w:rPr>
              <w:t>2</w:t>
            </w:r>
          </w:fldSimple>
        </w:p>
      </w:tc>
    </w:tr>
  </w:tbl>
  <w:p w:rsidR="00CC0B0D" w:rsidRDefault="00CC0B0D" w:rsidP="00E20FB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21256"/>
    <w:multiLevelType w:val="hybridMultilevel"/>
    <w:tmpl w:val="254ADA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7517C"/>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CC0A3A"/>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BC06E3"/>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424DF5"/>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F23D7A"/>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D9698E"/>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E751E9"/>
    <w:multiLevelType w:val="hybridMultilevel"/>
    <w:tmpl w:val="254ADA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3A5907"/>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2B7F1A"/>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BB0166"/>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F169AB"/>
    <w:multiLevelType w:val="hybridMultilevel"/>
    <w:tmpl w:val="254ADA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1C06F88"/>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AF2E1A"/>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6897069"/>
    <w:multiLevelType w:val="hybridMultilevel"/>
    <w:tmpl w:val="A1326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4203B93"/>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1A117A"/>
    <w:multiLevelType w:val="hybridMultilevel"/>
    <w:tmpl w:val="2B50F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E7104CC"/>
    <w:multiLevelType w:val="hybridMultilevel"/>
    <w:tmpl w:val="A1326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6"/>
  </w:num>
  <w:num w:numId="3">
    <w:abstractNumId w:val="9"/>
  </w:num>
  <w:num w:numId="4">
    <w:abstractNumId w:val="6"/>
  </w:num>
  <w:num w:numId="5">
    <w:abstractNumId w:val="2"/>
  </w:num>
  <w:num w:numId="6">
    <w:abstractNumId w:val="13"/>
  </w:num>
  <w:num w:numId="7">
    <w:abstractNumId w:val="10"/>
  </w:num>
  <w:num w:numId="8">
    <w:abstractNumId w:val="11"/>
  </w:num>
  <w:num w:numId="9">
    <w:abstractNumId w:val="7"/>
  </w:num>
  <w:num w:numId="10">
    <w:abstractNumId w:val="1"/>
  </w:num>
  <w:num w:numId="11">
    <w:abstractNumId w:val="0"/>
  </w:num>
  <w:num w:numId="12">
    <w:abstractNumId w:val="15"/>
  </w:num>
  <w:num w:numId="13">
    <w:abstractNumId w:val="14"/>
  </w:num>
  <w:num w:numId="14">
    <w:abstractNumId w:val="17"/>
  </w:num>
  <w:num w:numId="15">
    <w:abstractNumId w:val="12"/>
  </w:num>
  <w:num w:numId="16">
    <w:abstractNumId w:val="5"/>
  </w:num>
  <w:num w:numId="17">
    <w:abstractNumId w:val="3"/>
  </w:num>
  <w:num w:numId="1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5"/>
  <w:drawingGridVerticalSpacing w:val="187"/>
  <w:displayHorizontalDrawingGridEvery w:val="2"/>
  <w:characterSpacingControl w:val="doNotCompress"/>
  <w:hdrShapeDefaults>
    <o:shapedefaults v:ext="edit" spidmax="24578"/>
  </w:hdrShapeDefaults>
  <w:footnotePr>
    <w:footnote w:id="-1"/>
    <w:footnote w:id="0"/>
  </w:footnotePr>
  <w:endnotePr>
    <w:endnote w:id="-1"/>
    <w:endnote w:id="0"/>
  </w:endnotePr>
  <w:compat/>
  <w:rsids>
    <w:rsidRoot w:val="00193E45"/>
    <w:rsid w:val="0002520D"/>
    <w:rsid w:val="00073D82"/>
    <w:rsid w:val="00193E45"/>
    <w:rsid w:val="001943E7"/>
    <w:rsid w:val="001A1932"/>
    <w:rsid w:val="001A34F4"/>
    <w:rsid w:val="001C4235"/>
    <w:rsid w:val="001F47E3"/>
    <w:rsid w:val="0028123E"/>
    <w:rsid w:val="00282194"/>
    <w:rsid w:val="0028747B"/>
    <w:rsid w:val="002B0910"/>
    <w:rsid w:val="002B3385"/>
    <w:rsid w:val="002D60BA"/>
    <w:rsid w:val="002E658D"/>
    <w:rsid w:val="00317484"/>
    <w:rsid w:val="0038665B"/>
    <w:rsid w:val="003C72A5"/>
    <w:rsid w:val="003E6B4A"/>
    <w:rsid w:val="003F5CC6"/>
    <w:rsid w:val="004048A6"/>
    <w:rsid w:val="004578F2"/>
    <w:rsid w:val="00496BF3"/>
    <w:rsid w:val="004A25A3"/>
    <w:rsid w:val="005174D0"/>
    <w:rsid w:val="005623DE"/>
    <w:rsid w:val="00576F6F"/>
    <w:rsid w:val="0058480E"/>
    <w:rsid w:val="00594277"/>
    <w:rsid w:val="005C2EC5"/>
    <w:rsid w:val="005E22F7"/>
    <w:rsid w:val="005E443E"/>
    <w:rsid w:val="005F53C7"/>
    <w:rsid w:val="005F61BA"/>
    <w:rsid w:val="00631B0C"/>
    <w:rsid w:val="00660E9E"/>
    <w:rsid w:val="00672C46"/>
    <w:rsid w:val="00687F73"/>
    <w:rsid w:val="006A3FDB"/>
    <w:rsid w:val="006A7887"/>
    <w:rsid w:val="006B67A7"/>
    <w:rsid w:val="00724125"/>
    <w:rsid w:val="007A2FE4"/>
    <w:rsid w:val="00804261"/>
    <w:rsid w:val="00830DF2"/>
    <w:rsid w:val="008370E8"/>
    <w:rsid w:val="008440CB"/>
    <w:rsid w:val="008933C1"/>
    <w:rsid w:val="008B5F12"/>
    <w:rsid w:val="008C09CA"/>
    <w:rsid w:val="008C5010"/>
    <w:rsid w:val="008C51CC"/>
    <w:rsid w:val="008F109B"/>
    <w:rsid w:val="00900D91"/>
    <w:rsid w:val="009264BD"/>
    <w:rsid w:val="009A2FC6"/>
    <w:rsid w:val="009C0B74"/>
    <w:rsid w:val="009C7979"/>
    <w:rsid w:val="00A60673"/>
    <w:rsid w:val="00A639A8"/>
    <w:rsid w:val="00A93F12"/>
    <w:rsid w:val="00AA31DA"/>
    <w:rsid w:val="00AA6120"/>
    <w:rsid w:val="00AD7FBD"/>
    <w:rsid w:val="00B0315F"/>
    <w:rsid w:val="00B03FAF"/>
    <w:rsid w:val="00B90252"/>
    <w:rsid w:val="00BC10E2"/>
    <w:rsid w:val="00C21A48"/>
    <w:rsid w:val="00C43D8B"/>
    <w:rsid w:val="00C45125"/>
    <w:rsid w:val="00CC0B0D"/>
    <w:rsid w:val="00CC17AB"/>
    <w:rsid w:val="00CF7018"/>
    <w:rsid w:val="00D5343C"/>
    <w:rsid w:val="00D620FC"/>
    <w:rsid w:val="00DD35DB"/>
    <w:rsid w:val="00DD43D8"/>
    <w:rsid w:val="00DE4F07"/>
    <w:rsid w:val="00DF0520"/>
    <w:rsid w:val="00E12945"/>
    <w:rsid w:val="00E171D5"/>
    <w:rsid w:val="00E20FB9"/>
    <w:rsid w:val="00E53BA2"/>
    <w:rsid w:val="00ED471E"/>
    <w:rsid w:val="00F00810"/>
    <w:rsid w:val="00F30837"/>
    <w:rsid w:val="00F47896"/>
    <w:rsid w:val="00F5246B"/>
    <w:rsid w:val="00F65D57"/>
    <w:rsid w:val="00F751F3"/>
    <w:rsid w:val="00FA5721"/>
    <w:rsid w:val="00FF30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61B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93E4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93E45"/>
  </w:style>
  <w:style w:type="paragraph" w:styleId="Footer">
    <w:name w:val="footer"/>
    <w:basedOn w:val="Normal"/>
    <w:link w:val="FooterChar"/>
    <w:uiPriority w:val="99"/>
    <w:semiHidden/>
    <w:unhideWhenUsed/>
    <w:rsid w:val="00193E4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93E45"/>
  </w:style>
  <w:style w:type="table" w:styleId="TableGrid">
    <w:name w:val="Table Grid"/>
    <w:basedOn w:val="TableNormal"/>
    <w:uiPriority w:val="59"/>
    <w:rsid w:val="00193E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20F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FB9"/>
    <w:rPr>
      <w:rFonts w:ascii="Tahoma" w:hAnsi="Tahoma" w:cs="Tahoma"/>
      <w:sz w:val="16"/>
      <w:szCs w:val="16"/>
    </w:rPr>
  </w:style>
  <w:style w:type="paragraph" w:styleId="ListParagraph">
    <w:name w:val="List Paragraph"/>
    <w:basedOn w:val="Normal"/>
    <w:uiPriority w:val="34"/>
    <w:qFormat/>
    <w:rsid w:val="00830DF2"/>
    <w:pPr>
      <w:ind w:left="720"/>
      <w:contextualSpacing/>
    </w:pPr>
  </w:style>
</w:styles>
</file>

<file path=word/webSettings.xml><?xml version="1.0" encoding="utf-8"?>
<w:webSettings xmlns:r="http://schemas.openxmlformats.org/officeDocument/2006/relationships" xmlns:w="http://schemas.openxmlformats.org/wordprocessingml/2006/main">
  <w:divs>
    <w:div w:id="111018523">
      <w:bodyDiv w:val="1"/>
      <w:marLeft w:val="0"/>
      <w:marRight w:val="0"/>
      <w:marTop w:val="0"/>
      <w:marBottom w:val="0"/>
      <w:divBdr>
        <w:top w:val="none" w:sz="0" w:space="0" w:color="auto"/>
        <w:left w:val="none" w:sz="0" w:space="0" w:color="auto"/>
        <w:bottom w:val="none" w:sz="0" w:space="0" w:color="auto"/>
        <w:right w:val="none" w:sz="0" w:space="0" w:color="auto"/>
      </w:divBdr>
    </w:div>
    <w:div w:id="440297069">
      <w:bodyDiv w:val="1"/>
      <w:marLeft w:val="0"/>
      <w:marRight w:val="0"/>
      <w:marTop w:val="0"/>
      <w:marBottom w:val="0"/>
      <w:divBdr>
        <w:top w:val="none" w:sz="0" w:space="0" w:color="auto"/>
        <w:left w:val="none" w:sz="0" w:space="0" w:color="auto"/>
        <w:bottom w:val="none" w:sz="0" w:space="0" w:color="auto"/>
        <w:right w:val="none" w:sz="0" w:space="0" w:color="auto"/>
      </w:divBdr>
    </w:div>
    <w:div w:id="646668819">
      <w:bodyDiv w:val="1"/>
      <w:marLeft w:val="0"/>
      <w:marRight w:val="0"/>
      <w:marTop w:val="0"/>
      <w:marBottom w:val="0"/>
      <w:divBdr>
        <w:top w:val="none" w:sz="0" w:space="0" w:color="auto"/>
        <w:left w:val="none" w:sz="0" w:space="0" w:color="auto"/>
        <w:bottom w:val="none" w:sz="0" w:space="0" w:color="auto"/>
        <w:right w:val="none" w:sz="0" w:space="0" w:color="auto"/>
      </w:divBdr>
    </w:div>
    <w:div w:id="699665470">
      <w:bodyDiv w:val="1"/>
      <w:marLeft w:val="0"/>
      <w:marRight w:val="0"/>
      <w:marTop w:val="0"/>
      <w:marBottom w:val="0"/>
      <w:divBdr>
        <w:top w:val="none" w:sz="0" w:space="0" w:color="auto"/>
        <w:left w:val="none" w:sz="0" w:space="0" w:color="auto"/>
        <w:bottom w:val="none" w:sz="0" w:space="0" w:color="auto"/>
        <w:right w:val="none" w:sz="0" w:space="0" w:color="auto"/>
      </w:divBdr>
    </w:div>
    <w:div w:id="702630407">
      <w:bodyDiv w:val="1"/>
      <w:marLeft w:val="0"/>
      <w:marRight w:val="0"/>
      <w:marTop w:val="0"/>
      <w:marBottom w:val="0"/>
      <w:divBdr>
        <w:top w:val="none" w:sz="0" w:space="0" w:color="auto"/>
        <w:left w:val="none" w:sz="0" w:space="0" w:color="auto"/>
        <w:bottom w:val="none" w:sz="0" w:space="0" w:color="auto"/>
        <w:right w:val="none" w:sz="0" w:space="0" w:color="auto"/>
      </w:divBdr>
    </w:div>
    <w:div w:id="775095772">
      <w:bodyDiv w:val="1"/>
      <w:marLeft w:val="0"/>
      <w:marRight w:val="0"/>
      <w:marTop w:val="0"/>
      <w:marBottom w:val="0"/>
      <w:divBdr>
        <w:top w:val="none" w:sz="0" w:space="0" w:color="auto"/>
        <w:left w:val="none" w:sz="0" w:space="0" w:color="auto"/>
        <w:bottom w:val="none" w:sz="0" w:space="0" w:color="auto"/>
        <w:right w:val="none" w:sz="0" w:space="0" w:color="auto"/>
      </w:divBdr>
    </w:div>
    <w:div w:id="1961717523">
      <w:bodyDiv w:val="1"/>
      <w:marLeft w:val="0"/>
      <w:marRight w:val="0"/>
      <w:marTop w:val="0"/>
      <w:marBottom w:val="0"/>
      <w:divBdr>
        <w:top w:val="none" w:sz="0" w:space="0" w:color="auto"/>
        <w:left w:val="none" w:sz="0" w:space="0" w:color="auto"/>
        <w:bottom w:val="none" w:sz="0" w:space="0" w:color="auto"/>
        <w:right w:val="none" w:sz="0" w:space="0" w:color="auto"/>
      </w:divBdr>
    </w:div>
    <w:div w:id="213347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jpeg"/><Relationship Id="rId28" Type="http://schemas.openxmlformats.org/officeDocument/2006/relationships/image" Target="media/image22.wmf"/><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wmf"/><Relationship Id="rId30"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2890</Words>
  <Characters>16475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DIV08</Company>
  <LinksUpToDate>false</LinksUpToDate>
  <CharactersWithSpaces>19327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Liu</dc:creator>
  <cp:lastModifiedBy>eliu</cp:lastModifiedBy>
  <cp:revision>2</cp:revision>
  <dcterms:created xsi:type="dcterms:W3CDTF">2015-06-30T14:38:00Z</dcterms:created>
  <dcterms:modified xsi:type="dcterms:W3CDTF">2015-06-30T14:38:00Z</dcterms:modified>
</cp:coreProperties>
</file>